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7" w:rsidRPr="004B3D47" w:rsidRDefault="004B3D47" w:rsidP="004B3D4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B3D47">
        <w:rPr>
          <w:rFonts w:ascii="Times New Roman" w:hAnsi="Times New Roman" w:cs="Times New Roman"/>
          <w:b/>
          <w:sz w:val="26"/>
          <w:szCs w:val="26"/>
        </w:rPr>
        <w:t>В Росс</w:t>
      </w:r>
      <w:r>
        <w:rPr>
          <w:rFonts w:ascii="Times New Roman" w:hAnsi="Times New Roman" w:cs="Times New Roman"/>
          <w:b/>
          <w:sz w:val="26"/>
          <w:szCs w:val="26"/>
        </w:rPr>
        <w:t>ии стартовала</w:t>
      </w:r>
      <w:r w:rsidRPr="004B3D47">
        <w:rPr>
          <w:rFonts w:ascii="Times New Roman" w:hAnsi="Times New Roman" w:cs="Times New Roman"/>
          <w:b/>
          <w:sz w:val="26"/>
          <w:szCs w:val="26"/>
        </w:rPr>
        <w:t xml:space="preserve"> Декларационная кампания 2023 года</w:t>
      </w:r>
      <w:bookmarkEnd w:id="0"/>
    </w:p>
    <w:p w:rsidR="004B3D47" w:rsidRPr="004B3D47" w:rsidRDefault="004B3D47" w:rsidP="004B3D47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D47" w:rsidRPr="004B3D47" w:rsidRDefault="004B3D47" w:rsidP="004B3D4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№16 по Челябинской области напоминает, что п</w:t>
      </w:r>
      <w:r w:rsidRPr="004B3D47">
        <w:rPr>
          <w:rFonts w:ascii="Times New Roman" w:hAnsi="Times New Roman" w:cs="Times New Roman"/>
          <w:sz w:val="26"/>
          <w:szCs w:val="26"/>
        </w:rPr>
        <w:t>редставить декларацию о доходах, полученных в 2022 году, необходимо до 30 апреля 2023 года. Подать ее можно по месту своего учета или в МФЦ. Сделать это можно и онлайн – в Личном кабинете налогоплательщика для физических лиц или через программу «Декларация». Для этого следует заполнить форму 3-НДФЛ, утвержденную приказом от 29.09.2022 № ЕД-7-11/880@.</w:t>
      </w:r>
    </w:p>
    <w:p w:rsidR="004B3D47" w:rsidRPr="004B3D47" w:rsidRDefault="004B3D47" w:rsidP="004B3D4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3D47">
        <w:rPr>
          <w:rFonts w:ascii="Times New Roman" w:hAnsi="Times New Roman" w:cs="Times New Roman"/>
          <w:sz w:val="26"/>
          <w:szCs w:val="26"/>
        </w:rPr>
        <w:t>Отчитаться о доходах</w:t>
      </w:r>
      <w:proofErr w:type="gramEnd"/>
      <w:r w:rsidRPr="004B3D47">
        <w:rPr>
          <w:rFonts w:ascii="Times New Roman" w:hAnsi="Times New Roman" w:cs="Times New Roman"/>
          <w:sz w:val="26"/>
          <w:szCs w:val="26"/>
        </w:rPr>
        <w:t xml:space="preserve">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4B3D47" w:rsidRPr="004B3D47" w:rsidRDefault="004B3D47" w:rsidP="004B3D4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3D47">
        <w:rPr>
          <w:rFonts w:ascii="Times New Roman" w:hAnsi="Times New Roman" w:cs="Times New Roman"/>
          <w:sz w:val="26"/>
          <w:szCs w:val="26"/>
        </w:rPr>
        <w:t>Отчитаться о</w:t>
      </w:r>
      <w:proofErr w:type="gramEnd"/>
      <w:r w:rsidRPr="004B3D47">
        <w:rPr>
          <w:rFonts w:ascii="Times New Roman" w:hAnsi="Times New Roman" w:cs="Times New Roman"/>
          <w:sz w:val="26"/>
          <w:szCs w:val="26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4B3D47" w:rsidRPr="004B3D47" w:rsidRDefault="004B3D47" w:rsidP="004B3D4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D47">
        <w:rPr>
          <w:rFonts w:ascii="Times New Roman" w:hAnsi="Times New Roman" w:cs="Times New Roman"/>
          <w:sz w:val="26"/>
          <w:szCs w:val="26"/>
        </w:rPr>
        <w:t xml:space="preserve">Оплатить НДФЛ, </w:t>
      </w:r>
      <w:proofErr w:type="gramStart"/>
      <w:r w:rsidRPr="004B3D47">
        <w:rPr>
          <w:rFonts w:ascii="Times New Roman" w:hAnsi="Times New Roman" w:cs="Times New Roman"/>
          <w:sz w:val="26"/>
          <w:szCs w:val="26"/>
        </w:rPr>
        <w:t>исчисленный</w:t>
      </w:r>
      <w:proofErr w:type="gramEnd"/>
      <w:r w:rsidRPr="004B3D47">
        <w:rPr>
          <w:rFonts w:ascii="Times New Roman" w:hAnsi="Times New Roman" w:cs="Times New Roman"/>
          <w:sz w:val="26"/>
          <w:szCs w:val="26"/>
        </w:rPr>
        <w:t xml:space="preserve"> в декларации, необходимо до 17 июля 2023 года.</w:t>
      </w:r>
    </w:p>
    <w:p w:rsidR="004B3D47" w:rsidRPr="004B3D47" w:rsidRDefault="004B3D47" w:rsidP="004B3D4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D47">
        <w:rPr>
          <w:rFonts w:ascii="Times New Roman" w:hAnsi="Times New Roman" w:cs="Times New Roman"/>
          <w:sz w:val="26"/>
          <w:szCs w:val="26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4B3D47" w:rsidRPr="004B3D47" w:rsidRDefault="004B3D47" w:rsidP="004B3D4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D47">
        <w:rPr>
          <w:rFonts w:ascii="Times New Roman" w:hAnsi="Times New Roman" w:cs="Times New Roman"/>
          <w:sz w:val="26"/>
          <w:szCs w:val="26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1D1B69" w:rsidRPr="004B3D47" w:rsidRDefault="004B3D47" w:rsidP="004B3D4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D47">
        <w:rPr>
          <w:rFonts w:ascii="Times New Roman" w:hAnsi="Times New Roman" w:cs="Times New Roman"/>
          <w:sz w:val="26"/>
          <w:szCs w:val="26"/>
        </w:rPr>
        <w:t>Напоминаем, что предельный срок подачи декларации 30 апреля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sectPr w:rsidR="001D1B69" w:rsidRPr="004B3D47" w:rsidSect="004B3D4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29"/>
    <w:multiLevelType w:val="multilevel"/>
    <w:tmpl w:val="06AE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B2"/>
    <w:multiLevelType w:val="hybridMultilevel"/>
    <w:tmpl w:val="0B8C4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7D5CDB"/>
    <w:multiLevelType w:val="multilevel"/>
    <w:tmpl w:val="204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47DC1"/>
    <w:multiLevelType w:val="multilevel"/>
    <w:tmpl w:val="67B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8"/>
    <w:rsid w:val="001D1B69"/>
    <w:rsid w:val="00447D57"/>
    <w:rsid w:val="004B3D47"/>
    <w:rsid w:val="00587853"/>
    <w:rsid w:val="00657458"/>
    <w:rsid w:val="006736DB"/>
    <w:rsid w:val="00697D1C"/>
    <w:rsid w:val="007C245D"/>
    <w:rsid w:val="00896D79"/>
    <w:rsid w:val="00A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458"/>
    <w:rPr>
      <w:color w:val="0000FF"/>
      <w:u w:val="single"/>
    </w:rPr>
  </w:style>
  <w:style w:type="character" w:styleId="a5">
    <w:name w:val="Strong"/>
    <w:basedOn w:val="a0"/>
    <w:uiPriority w:val="22"/>
    <w:qFormat/>
    <w:rsid w:val="00657458"/>
    <w:rPr>
      <w:b/>
      <w:bCs/>
    </w:rPr>
  </w:style>
  <w:style w:type="paragraph" w:styleId="a6">
    <w:name w:val="No Spacing"/>
    <w:uiPriority w:val="1"/>
    <w:qFormat/>
    <w:rsid w:val="001D1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458"/>
    <w:rPr>
      <w:color w:val="0000FF"/>
      <w:u w:val="single"/>
    </w:rPr>
  </w:style>
  <w:style w:type="character" w:styleId="a5">
    <w:name w:val="Strong"/>
    <w:basedOn w:val="a0"/>
    <w:uiPriority w:val="22"/>
    <w:qFormat/>
    <w:rsid w:val="00657458"/>
    <w:rPr>
      <w:b/>
      <w:bCs/>
    </w:rPr>
  </w:style>
  <w:style w:type="paragraph" w:styleId="a6">
    <w:name w:val="No Spacing"/>
    <w:uiPriority w:val="1"/>
    <w:qFormat/>
    <w:rsid w:val="001D1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60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2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916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2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98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82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5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8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10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</dc:creator>
  <cp:lastModifiedBy>Сержпутовская Анастасия Германовна</cp:lastModifiedBy>
  <cp:revision>2</cp:revision>
  <dcterms:created xsi:type="dcterms:W3CDTF">2023-01-10T06:05:00Z</dcterms:created>
  <dcterms:modified xsi:type="dcterms:W3CDTF">2023-01-10T06:05:00Z</dcterms:modified>
</cp:coreProperties>
</file>