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CF" w:rsidRDefault="00777BCF" w:rsidP="003B546E">
      <w:pPr>
        <w:pStyle w:val="Title"/>
        <w:tabs>
          <w:tab w:val="left" w:pos="720"/>
        </w:tabs>
        <w:spacing w:line="360" w:lineRule="auto"/>
        <w:ind w:firstLine="709"/>
        <w:rPr>
          <w:b/>
          <w:bCs/>
          <w:sz w:val="24"/>
          <w:szCs w:val="24"/>
        </w:rPr>
      </w:pPr>
      <w:r w:rsidRPr="00647C4C">
        <w:rPr>
          <w:b/>
          <w:bCs/>
          <w:sz w:val="24"/>
          <w:szCs w:val="24"/>
        </w:rPr>
        <w:t>Как предварительно записаться на прием</w:t>
      </w:r>
      <w:r>
        <w:rPr>
          <w:b/>
          <w:bCs/>
          <w:sz w:val="24"/>
          <w:szCs w:val="24"/>
        </w:rPr>
        <w:t xml:space="preserve"> в Кадастровую палату</w:t>
      </w:r>
    </w:p>
    <w:p w:rsidR="00777BCF" w:rsidRPr="00647C4C" w:rsidRDefault="00777BCF" w:rsidP="003B546E">
      <w:pPr>
        <w:pStyle w:val="Title"/>
        <w:tabs>
          <w:tab w:val="left" w:pos="720"/>
        </w:tabs>
        <w:spacing w:line="360" w:lineRule="auto"/>
        <w:ind w:firstLine="709"/>
        <w:rPr>
          <w:b/>
          <w:bCs/>
          <w:sz w:val="24"/>
          <w:szCs w:val="24"/>
        </w:rPr>
      </w:pPr>
    </w:p>
    <w:p w:rsidR="00777BCF" w:rsidRPr="00C501A8" w:rsidRDefault="00777BCF" w:rsidP="003B546E">
      <w:pPr>
        <w:pStyle w:val="Title"/>
        <w:tabs>
          <w:tab w:val="left" w:pos="720"/>
        </w:tabs>
        <w:spacing w:line="360" w:lineRule="auto"/>
        <w:ind w:firstLine="709"/>
        <w:jc w:val="both"/>
        <w:rPr>
          <w:sz w:val="24"/>
          <w:szCs w:val="24"/>
        </w:rPr>
      </w:pPr>
      <w:r w:rsidRPr="00C501A8">
        <w:rPr>
          <w:sz w:val="24"/>
          <w:szCs w:val="24"/>
        </w:rPr>
        <w:t>У жителей Челябинской области существует возможность предварительно записаться на прием документов в филиал Федеральной кадастровой палаты Росреестра по Челябинской области, прийти в выбранное самим гражданином время и сдать документы.</w:t>
      </w:r>
    </w:p>
    <w:p w:rsidR="00777BCF" w:rsidRDefault="00777BCF" w:rsidP="003B546E">
      <w:pPr>
        <w:pStyle w:val="Title"/>
        <w:tabs>
          <w:tab w:val="left" w:pos="720"/>
        </w:tabs>
        <w:spacing w:line="360" w:lineRule="auto"/>
        <w:ind w:firstLine="709"/>
        <w:jc w:val="both"/>
        <w:rPr>
          <w:sz w:val="24"/>
          <w:szCs w:val="24"/>
        </w:rPr>
      </w:pPr>
    </w:p>
    <w:p w:rsidR="00777BCF" w:rsidRPr="00647C4C" w:rsidRDefault="00777BCF" w:rsidP="003B546E">
      <w:pPr>
        <w:pStyle w:val="Title"/>
        <w:tabs>
          <w:tab w:val="left" w:pos="720"/>
        </w:tabs>
        <w:spacing w:line="360" w:lineRule="auto"/>
        <w:ind w:firstLine="709"/>
        <w:jc w:val="both"/>
        <w:rPr>
          <w:sz w:val="24"/>
          <w:szCs w:val="24"/>
        </w:rPr>
      </w:pPr>
      <w:r w:rsidRPr="00647C4C">
        <w:rPr>
          <w:sz w:val="24"/>
          <w:szCs w:val="24"/>
        </w:rPr>
        <w:t>Предварительно записаться на получение услуги можно люб</w:t>
      </w:r>
      <w:r>
        <w:rPr>
          <w:sz w:val="24"/>
          <w:szCs w:val="24"/>
        </w:rPr>
        <w:t>ы</w:t>
      </w:r>
      <w:r w:rsidRPr="00647C4C">
        <w:rPr>
          <w:sz w:val="24"/>
          <w:szCs w:val="24"/>
        </w:rPr>
        <w:t>м удобным</w:t>
      </w:r>
      <w:r>
        <w:rPr>
          <w:sz w:val="24"/>
          <w:szCs w:val="24"/>
        </w:rPr>
        <w:t xml:space="preserve"> </w:t>
      </w:r>
      <w:r w:rsidRPr="00647C4C">
        <w:rPr>
          <w:sz w:val="24"/>
          <w:szCs w:val="24"/>
        </w:rPr>
        <w:t>способом:</w:t>
      </w:r>
    </w:p>
    <w:p w:rsidR="00777BCF" w:rsidRPr="00E057EE" w:rsidRDefault="00777BCF" w:rsidP="00E057EE">
      <w:pPr>
        <w:tabs>
          <w:tab w:val="left" w:pos="851"/>
          <w:tab w:val="left" w:pos="331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057EE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>
        <w:rPr>
          <w:rFonts w:ascii="Times New Roman" w:hAnsi="Times New Roman" w:cs="Times New Roman"/>
          <w:sz w:val="24"/>
          <w:szCs w:val="24"/>
        </w:rPr>
        <w:t xml:space="preserve">Портала государственных услуг </w:t>
      </w:r>
      <w:r w:rsidRPr="00E057EE">
        <w:rPr>
          <w:rFonts w:ascii="Times New Roman" w:hAnsi="Times New Roman" w:cs="Times New Roman"/>
          <w:sz w:val="24"/>
          <w:szCs w:val="24"/>
        </w:rPr>
        <w:t>Росреестра (rosreestr.ru);</w:t>
      </w:r>
    </w:p>
    <w:p w:rsidR="00777BCF" w:rsidRPr="00E057EE" w:rsidRDefault="00777BCF" w:rsidP="00E057E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057EE">
        <w:rPr>
          <w:rFonts w:ascii="Times New Roman" w:hAnsi="Times New Roman" w:cs="Times New Roman"/>
          <w:sz w:val="24"/>
          <w:szCs w:val="24"/>
        </w:rPr>
        <w:t>при личном обращении в территориальные отделы Филиала;</w:t>
      </w:r>
    </w:p>
    <w:p w:rsidR="00777BCF" w:rsidRPr="00E057EE" w:rsidRDefault="00777BCF" w:rsidP="00E057E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057EE">
        <w:rPr>
          <w:rFonts w:ascii="Times New Roman" w:hAnsi="Times New Roman" w:cs="Times New Roman"/>
          <w:sz w:val="24"/>
          <w:szCs w:val="24"/>
        </w:rPr>
        <w:t>посредством обращения по телефону территориальных отделов Филиала.</w:t>
      </w:r>
    </w:p>
    <w:p w:rsidR="00777BCF" w:rsidRPr="003B546E" w:rsidRDefault="00777BCF" w:rsidP="003B546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77BCF" w:rsidRDefault="00777BCF" w:rsidP="003B546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наглядной иллюстрации процедуры предварительной записи на прием посредством Портала государственных услуг Росреестра приводим </w:t>
      </w:r>
      <w:r w:rsidRPr="006A0392">
        <w:rPr>
          <w:rFonts w:ascii="Times New Roman" w:hAnsi="Times New Roman" w:cs="Times New Roman"/>
          <w:b/>
          <w:bCs/>
          <w:sz w:val="24"/>
          <w:szCs w:val="24"/>
          <w:u w:val="single"/>
        </w:rPr>
        <w:t>пошаговую инструкцию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5" w:history="1">
        <w:r>
          <w:rPr>
            <w:rStyle w:val="Hyperlink"/>
          </w:rPr>
          <w:t>http://www.agapovka.ru/filial-fgbu-fkp-rosreestra/poleznaya-informaciya/Instrukciya%20po%20predvaritelnoi%20zapisi.pdf</w:t>
        </w:r>
      </w:hyperlink>
      <w:r w:rsidRPr="006A03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6A03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помощи которой можно легко самостоятельно записаться на прием в любой пункт приема документов Филиала в удобное для заявителя время.</w:t>
      </w:r>
    </w:p>
    <w:p w:rsidR="00777BCF" w:rsidRDefault="00777BCF" w:rsidP="003B546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BCF" w:rsidRDefault="00777BCF" w:rsidP="00C501A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>Пресс-служба филиала ФГБУ «ФКП Росреестра» по Челябинской области</w:t>
      </w:r>
    </w:p>
    <w:sectPr w:rsidR="00777BCF" w:rsidSect="0091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7335"/>
    <w:multiLevelType w:val="hybridMultilevel"/>
    <w:tmpl w:val="B2B41494"/>
    <w:lvl w:ilvl="0" w:tplc="18F6E4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6E"/>
    <w:rsid w:val="000211FD"/>
    <w:rsid w:val="003B546E"/>
    <w:rsid w:val="00455C86"/>
    <w:rsid w:val="005701EF"/>
    <w:rsid w:val="00647C4C"/>
    <w:rsid w:val="006A0392"/>
    <w:rsid w:val="00777BCF"/>
    <w:rsid w:val="00913B23"/>
    <w:rsid w:val="009A44D1"/>
    <w:rsid w:val="00A133B3"/>
    <w:rsid w:val="00C501A8"/>
    <w:rsid w:val="00DC7167"/>
    <w:rsid w:val="00E057EE"/>
    <w:rsid w:val="00E3025D"/>
    <w:rsid w:val="00FD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546E"/>
    <w:pPr>
      <w:ind w:left="720"/>
    </w:pPr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3B546E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B546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70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apovka.ru/filial-fgbu-fkp-rosreestra/poleznaya-informaciya/Instrukciya%20po%20predvaritelnoi%20zapis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177</Words>
  <Characters>1009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Лисовая</dc:creator>
  <cp:keywords/>
  <dc:description/>
  <cp:lastModifiedBy>Программист</cp:lastModifiedBy>
  <cp:revision>9</cp:revision>
  <cp:lastPrinted>2013-08-12T12:26:00Z</cp:lastPrinted>
  <dcterms:created xsi:type="dcterms:W3CDTF">2013-08-12T11:15:00Z</dcterms:created>
  <dcterms:modified xsi:type="dcterms:W3CDTF">2013-09-05T06:21:00Z</dcterms:modified>
</cp:coreProperties>
</file>