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1C" w:rsidRDefault="00754F1C" w:rsidP="00F71782">
      <w:pPr>
        <w:spacing w:after="0" w:line="240" w:lineRule="auto"/>
        <w:jc w:val="center"/>
        <w:rPr>
          <w:rFonts w:ascii="Times New Roman" w:eastAsia="Times New Roman" w:hAnsi="Times New Roman" w:cs="Times New Roman"/>
          <w:b/>
          <w:sz w:val="24"/>
          <w:szCs w:val="24"/>
          <w:lang w:eastAsia="ru-RU"/>
        </w:rPr>
      </w:pPr>
    </w:p>
    <w:p w:rsidR="00F71782" w:rsidRPr="00D7737F" w:rsidRDefault="00620697"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682840838"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7A10EC" w:rsidRDefault="009A3405" w:rsidP="007A10E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28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BD1953" w:rsidRPr="00235F65">
        <w:rPr>
          <w:rFonts w:ascii="Times New Roman" w:eastAsia="Times New Roman" w:hAnsi="Times New Roman" w:cs="Times New Roman"/>
          <w:sz w:val="24"/>
          <w:szCs w:val="24"/>
          <w:lang w:eastAsia="ru-RU"/>
        </w:rPr>
        <w:t>18</w:t>
      </w:r>
      <w:r w:rsidR="006637AF">
        <w:rPr>
          <w:rFonts w:ascii="Times New Roman" w:eastAsia="Times New Roman" w:hAnsi="Times New Roman" w:cs="Times New Roman"/>
          <w:sz w:val="24"/>
          <w:szCs w:val="24"/>
          <w:lang w:eastAsia="ru-RU"/>
        </w:rPr>
        <w:t>.</w:t>
      </w:r>
      <w:r w:rsidR="005F28DF">
        <w:rPr>
          <w:rFonts w:ascii="Times New Roman" w:eastAsia="Times New Roman" w:hAnsi="Times New Roman" w:cs="Times New Roman"/>
          <w:sz w:val="24"/>
          <w:szCs w:val="24"/>
          <w:lang w:eastAsia="ru-RU"/>
        </w:rPr>
        <w:t>05</w:t>
      </w:r>
      <w:r w:rsidR="006637AF">
        <w:rPr>
          <w:rFonts w:ascii="Times New Roman" w:eastAsia="Times New Roman" w:hAnsi="Times New Roman" w:cs="Times New Roman"/>
          <w:sz w:val="24"/>
          <w:szCs w:val="24"/>
          <w:lang w:eastAsia="ru-RU"/>
        </w:rPr>
        <w:t>.</w:t>
      </w:r>
      <w:r w:rsidR="00DE114C">
        <w:rPr>
          <w:rFonts w:ascii="Times New Roman" w:eastAsia="Times New Roman" w:hAnsi="Times New Roman" w:cs="Times New Roman"/>
          <w:sz w:val="24"/>
          <w:szCs w:val="24"/>
          <w:lang w:eastAsia="ru-RU"/>
        </w:rPr>
        <w:t>2021</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7A10EC">
        <w:rPr>
          <w:rFonts w:ascii="Times New Roman" w:eastAsia="Times New Roman" w:hAnsi="Times New Roman" w:cs="Times New Roman"/>
          <w:sz w:val="24"/>
          <w:szCs w:val="24"/>
          <w:lang w:eastAsia="ru-RU"/>
        </w:rPr>
        <w:t xml:space="preserve"> </w:t>
      </w:r>
    </w:p>
    <w:p w:rsidR="00D81B23" w:rsidRDefault="007A10EC" w:rsidP="005F28D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8DF" w:rsidRDefault="005F28DF" w:rsidP="005F28DF">
      <w:pPr>
        <w:spacing w:after="0" w:line="240" w:lineRule="auto"/>
        <w:contextualSpacing/>
        <w:jc w:val="right"/>
        <w:rPr>
          <w:rFonts w:ascii="Times New Roman" w:eastAsia="Times New Roman" w:hAnsi="Times New Roman" w:cs="Times New Roman"/>
          <w:sz w:val="24"/>
          <w:szCs w:val="24"/>
          <w:lang w:eastAsia="ru-RU"/>
        </w:rPr>
      </w:pPr>
    </w:p>
    <w:p w:rsidR="00260ADC" w:rsidRDefault="00260ADC"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r w:rsidR="00C553B8">
        <w:rPr>
          <w:rFonts w:ascii="Times New Roman" w:eastAsia="Times New Roman" w:hAnsi="Times New Roman" w:cs="Times New Roman"/>
          <w:b/>
          <w:sz w:val="24"/>
          <w:szCs w:val="24"/>
          <w:lang w:eastAsia="ru-RU"/>
        </w:rPr>
        <w:t xml:space="preserve"> № </w:t>
      </w:r>
      <w:r w:rsidR="00752CBE" w:rsidRPr="00752CBE">
        <w:rPr>
          <w:rFonts w:ascii="Times New Roman" w:eastAsia="Times New Roman" w:hAnsi="Times New Roman" w:cs="Times New Roman"/>
          <w:b/>
          <w:sz w:val="24"/>
          <w:szCs w:val="24"/>
          <w:lang w:eastAsia="ru-RU"/>
        </w:rPr>
        <w:t>30</w:t>
      </w:r>
      <w:r w:rsidR="00C553B8" w:rsidRPr="00752CBE">
        <w:rPr>
          <w:rFonts w:ascii="Times New Roman" w:eastAsia="Times New Roman" w:hAnsi="Times New Roman" w:cs="Times New Roman"/>
          <w:b/>
          <w:sz w:val="24"/>
          <w:szCs w:val="24"/>
          <w:lang w:eastAsia="ru-RU"/>
        </w:rPr>
        <w:t>-</w:t>
      </w:r>
      <w:r w:rsidR="00DE114C">
        <w:rPr>
          <w:rFonts w:ascii="Times New Roman" w:eastAsia="Times New Roman" w:hAnsi="Times New Roman" w:cs="Times New Roman"/>
          <w:b/>
          <w:sz w:val="24"/>
          <w:szCs w:val="24"/>
          <w:lang w:eastAsia="ru-RU"/>
        </w:rPr>
        <w:t>2021</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за </w:t>
      </w:r>
      <w:r w:rsidR="00AC5183">
        <w:rPr>
          <w:rFonts w:ascii="Times New Roman" w:eastAsia="Times New Roman" w:hAnsi="Times New Roman" w:cs="Times New Roman"/>
          <w:b/>
          <w:bCs/>
          <w:sz w:val="24"/>
          <w:szCs w:val="24"/>
          <w:lang w:eastAsia="ru-RU"/>
        </w:rPr>
        <w:t>1 квартал</w:t>
      </w:r>
      <w:r w:rsidR="00CD140F">
        <w:rPr>
          <w:rFonts w:ascii="Times New Roman" w:eastAsia="Times New Roman" w:hAnsi="Times New Roman" w:cs="Times New Roman"/>
          <w:b/>
          <w:bCs/>
          <w:sz w:val="24"/>
          <w:szCs w:val="24"/>
          <w:lang w:eastAsia="ru-RU"/>
        </w:rPr>
        <w:t xml:space="preserve"> </w:t>
      </w:r>
      <w:r w:rsidRPr="00F248BB">
        <w:rPr>
          <w:rFonts w:ascii="Times New Roman" w:eastAsia="Times New Roman" w:hAnsi="Times New Roman" w:cs="Times New Roman"/>
          <w:b/>
          <w:bCs/>
          <w:sz w:val="24"/>
          <w:szCs w:val="24"/>
          <w:lang w:eastAsia="ru-RU"/>
        </w:rPr>
        <w:t xml:space="preserve"> </w:t>
      </w:r>
      <w:r w:rsidR="00DE114C">
        <w:rPr>
          <w:rFonts w:ascii="Times New Roman" w:eastAsia="Times New Roman" w:hAnsi="Times New Roman" w:cs="Times New Roman"/>
          <w:b/>
          <w:bCs/>
          <w:sz w:val="24"/>
          <w:szCs w:val="24"/>
          <w:lang w:eastAsia="ru-RU"/>
        </w:rPr>
        <w:t>2021</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w:t>
      </w:r>
      <w:r w:rsidR="001F2698">
        <w:rPr>
          <w:rFonts w:ascii="Times New Roman" w:hAnsi="Times New Roman" w:cs="Times New Roman"/>
          <w:bCs/>
          <w:sz w:val="24"/>
          <w:szCs w:val="24"/>
        </w:rPr>
        <w:t>1 квартал</w:t>
      </w:r>
      <w:r w:rsidRPr="00260ADC">
        <w:rPr>
          <w:rFonts w:ascii="Times New Roman" w:hAnsi="Times New Roman" w:cs="Times New Roman"/>
          <w:bCs/>
          <w:sz w:val="24"/>
          <w:szCs w:val="24"/>
        </w:rPr>
        <w:t xml:space="preserve"> </w:t>
      </w:r>
      <w:r w:rsidR="00DE114C">
        <w:rPr>
          <w:rFonts w:ascii="Times New Roman" w:hAnsi="Times New Roman" w:cs="Times New Roman"/>
          <w:bCs/>
          <w:sz w:val="24"/>
          <w:szCs w:val="24"/>
        </w:rPr>
        <w:t>2021</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0033682B">
        <w:rPr>
          <w:rFonts w:ascii="Times New Roman" w:hAnsi="Times New Roman" w:cs="Times New Roman"/>
          <w:bCs/>
          <w:sz w:val="24"/>
          <w:szCs w:val="24"/>
        </w:rPr>
        <w:t xml:space="preserve"> (с изменениями и дополнениями)</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6637AF">
      <w:pPr>
        <w:numPr>
          <w:ilvl w:val="0"/>
          <w:numId w:val="21"/>
        </w:numPr>
        <w:spacing w:after="0" w:line="240" w:lineRule="auto"/>
        <w:ind w:hanging="229"/>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 xml:space="preserve">за </w:t>
      </w:r>
      <w:r w:rsidR="001F2698">
        <w:rPr>
          <w:rFonts w:ascii="Times New Roman" w:hAnsi="Times New Roman" w:cs="Times New Roman"/>
          <w:b/>
          <w:bCs/>
          <w:sz w:val="24"/>
          <w:szCs w:val="24"/>
        </w:rPr>
        <w:t>1 квартал</w:t>
      </w:r>
      <w:r w:rsidR="00DA5C4E" w:rsidRPr="00F248BB">
        <w:rPr>
          <w:rFonts w:ascii="Times New Roman" w:hAnsi="Times New Roman" w:cs="Times New Roman"/>
          <w:b/>
          <w:bCs/>
          <w:sz w:val="24"/>
          <w:szCs w:val="24"/>
        </w:rPr>
        <w:t xml:space="preserve"> </w:t>
      </w:r>
      <w:r w:rsidR="00DE114C">
        <w:rPr>
          <w:rFonts w:ascii="Times New Roman" w:hAnsi="Times New Roman" w:cs="Times New Roman"/>
          <w:b/>
          <w:bCs/>
          <w:sz w:val="24"/>
          <w:szCs w:val="24"/>
        </w:rPr>
        <w:t>2021</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A76C63" w:rsidRDefault="00DA5C4E" w:rsidP="00A76C63">
      <w:pPr>
        <w:pStyle w:val="ConsTitle"/>
        <w:ind w:firstLine="709"/>
        <w:contextualSpacing/>
        <w:jc w:val="both"/>
        <w:outlineLvl w:val="0"/>
        <w:rPr>
          <w:rFonts w:ascii="Times New Roman" w:hAnsi="Times New Roman" w:cs="Times New Roman"/>
          <w:b w:val="0"/>
          <w:sz w:val="24"/>
          <w:szCs w:val="24"/>
        </w:rPr>
      </w:pPr>
      <w:proofErr w:type="gramStart"/>
      <w:r w:rsidRPr="00260ADC">
        <w:rPr>
          <w:rFonts w:ascii="Times New Roman" w:hAnsi="Times New Roman" w:cs="Times New Roman"/>
          <w:b w:val="0"/>
          <w:sz w:val="24"/>
          <w:szCs w:val="24"/>
        </w:rPr>
        <w:t xml:space="preserve">Бюджет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 xml:space="preserve">на </w:t>
      </w:r>
      <w:r w:rsidR="00DE114C">
        <w:rPr>
          <w:rFonts w:ascii="Times New Roman" w:hAnsi="Times New Roman" w:cs="Times New Roman"/>
          <w:b w:val="0"/>
          <w:sz w:val="24"/>
          <w:szCs w:val="24"/>
        </w:rPr>
        <w:t>2021</w:t>
      </w:r>
      <w:r w:rsidRPr="00260ADC">
        <w:rPr>
          <w:rFonts w:ascii="Times New Roman" w:hAnsi="Times New Roman" w:cs="Times New Roman"/>
          <w:b w:val="0"/>
          <w:sz w:val="24"/>
          <w:szCs w:val="24"/>
        </w:rPr>
        <w:t xml:space="preserve"> год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 xml:space="preserve">от </w:t>
      </w:r>
      <w:r w:rsidR="00DE114C">
        <w:rPr>
          <w:rFonts w:ascii="Times New Roman" w:hAnsi="Times New Roman" w:cs="Times New Roman"/>
          <w:b w:val="0"/>
          <w:sz w:val="24"/>
          <w:szCs w:val="24"/>
        </w:rPr>
        <w:t>23.12.2020г. № 43</w:t>
      </w:r>
      <w:r w:rsidR="00C14B8D">
        <w:rPr>
          <w:rFonts w:ascii="Times New Roman" w:hAnsi="Times New Roman" w:cs="Times New Roman"/>
          <w:b w:val="0"/>
          <w:sz w:val="24"/>
          <w:szCs w:val="24"/>
        </w:rPr>
        <w:t xml:space="preserve"> </w:t>
      </w:r>
      <w:r w:rsidRPr="00260ADC">
        <w:rPr>
          <w:rFonts w:ascii="Times New Roman" w:hAnsi="Times New Roman" w:cs="Times New Roman"/>
          <w:b w:val="0"/>
          <w:sz w:val="24"/>
          <w:szCs w:val="24"/>
        </w:rPr>
        <w:t>«О</w:t>
      </w:r>
      <w:r w:rsidR="00D9735A" w:rsidRPr="00260ADC">
        <w:rPr>
          <w:rFonts w:ascii="Times New Roman" w:hAnsi="Times New Roman" w:cs="Times New Roman"/>
          <w:b w:val="0"/>
          <w:sz w:val="24"/>
          <w:szCs w:val="24"/>
        </w:rPr>
        <w:t xml:space="preserve"> бюджете Агаповского муниципального района на </w:t>
      </w:r>
      <w:r w:rsidR="00DE114C">
        <w:rPr>
          <w:rFonts w:ascii="Times New Roman" w:hAnsi="Times New Roman" w:cs="Times New Roman"/>
          <w:b w:val="0"/>
          <w:sz w:val="24"/>
          <w:szCs w:val="24"/>
        </w:rPr>
        <w:t>2021</w:t>
      </w:r>
      <w:r w:rsidR="00D9735A" w:rsidRPr="00260ADC">
        <w:rPr>
          <w:rFonts w:ascii="Times New Roman" w:hAnsi="Times New Roman" w:cs="Times New Roman"/>
          <w:b w:val="0"/>
          <w:sz w:val="24"/>
          <w:szCs w:val="24"/>
        </w:rPr>
        <w:t xml:space="preserve"> год</w:t>
      </w:r>
      <w:r w:rsidR="00E01513">
        <w:rPr>
          <w:rFonts w:ascii="Times New Roman" w:hAnsi="Times New Roman" w:cs="Times New Roman"/>
          <w:b w:val="0"/>
          <w:sz w:val="24"/>
          <w:szCs w:val="24"/>
        </w:rPr>
        <w:t xml:space="preserve"> и плановый период </w:t>
      </w:r>
      <w:r w:rsidR="00DE114C">
        <w:rPr>
          <w:rFonts w:ascii="Times New Roman" w:hAnsi="Times New Roman" w:cs="Times New Roman"/>
          <w:b w:val="0"/>
          <w:sz w:val="24"/>
          <w:szCs w:val="24"/>
        </w:rPr>
        <w:t>2022</w:t>
      </w:r>
      <w:r w:rsidR="00E01513">
        <w:rPr>
          <w:rFonts w:ascii="Times New Roman" w:hAnsi="Times New Roman" w:cs="Times New Roman"/>
          <w:b w:val="0"/>
          <w:sz w:val="24"/>
          <w:szCs w:val="24"/>
        </w:rPr>
        <w:t xml:space="preserve"> и </w:t>
      </w:r>
      <w:r w:rsidR="00DE114C">
        <w:rPr>
          <w:rFonts w:ascii="Times New Roman" w:hAnsi="Times New Roman" w:cs="Times New Roman"/>
          <w:b w:val="0"/>
          <w:sz w:val="24"/>
          <w:szCs w:val="24"/>
        </w:rPr>
        <w:t>2023</w:t>
      </w:r>
      <w:r w:rsidR="00E01513">
        <w:rPr>
          <w:rFonts w:ascii="Times New Roman" w:hAnsi="Times New Roman" w:cs="Times New Roman"/>
          <w:b w:val="0"/>
          <w:sz w:val="24"/>
          <w:szCs w:val="24"/>
        </w:rPr>
        <w:t xml:space="preserve"> годов</w:t>
      </w:r>
      <w:r w:rsidR="00F248BB" w:rsidRPr="00260ADC">
        <w:rPr>
          <w:rFonts w:ascii="Times New Roman" w:hAnsi="Times New Roman" w:cs="Times New Roman"/>
          <w:b w:val="0"/>
          <w:sz w:val="24"/>
          <w:szCs w:val="24"/>
        </w:rPr>
        <w:t>»</w:t>
      </w:r>
      <w:r w:rsidR="00A76C63">
        <w:rPr>
          <w:rFonts w:ascii="Times New Roman" w:hAnsi="Times New Roman" w:cs="Times New Roman"/>
          <w:b w:val="0"/>
          <w:sz w:val="24"/>
          <w:szCs w:val="24"/>
        </w:rPr>
        <w:t xml:space="preserve">: </w:t>
      </w:r>
      <w:r w:rsidRPr="00A76C63">
        <w:rPr>
          <w:rFonts w:ascii="Times New Roman" w:hAnsi="Times New Roman" w:cs="Times New Roman"/>
          <w:b w:val="0"/>
          <w:sz w:val="24"/>
          <w:szCs w:val="24"/>
        </w:rPr>
        <w:t>общий объем доходов</w:t>
      </w:r>
      <w:r w:rsidR="0005490F" w:rsidRPr="00A76C63">
        <w:rPr>
          <w:rFonts w:ascii="Times New Roman" w:hAnsi="Times New Roman" w:cs="Times New Roman"/>
          <w:b w:val="0"/>
          <w:sz w:val="24"/>
          <w:szCs w:val="24"/>
        </w:rPr>
        <w:t xml:space="preserve"> и расходов</w:t>
      </w:r>
      <w:r w:rsidRPr="00A76C63">
        <w:rPr>
          <w:rFonts w:ascii="Times New Roman" w:hAnsi="Times New Roman" w:cs="Times New Roman"/>
          <w:b w:val="0"/>
          <w:sz w:val="24"/>
          <w:szCs w:val="24"/>
        </w:rPr>
        <w:t xml:space="preserve"> бюджета</w:t>
      </w:r>
      <w:r w:rsidR="00D9735A" w:rsidRPr="00A76C63">
        <w:rPr>
          <w:rFonts w:ascii="Times New Roman" w:hAnsi="Times New Roman" w:cs="Times New Roman"/>
          <w:b w:val="0"/>
          <w:sz w:val="24"/>
          <w:szCs w:val="24"/>
        </w:rPr>
        <w:t xml:space="preserve"> Агаповского муниципального района</w:t>
      </w:r>
      <w:r w:rsidRPr="00A76C63">
        <w:rPr>
          <w:rFonts w:ascii="Times New Roman" w:hAnsi="Times New Roman" w:cs="Times New Roman"/>
          <w:b w:val="0"/>
          <w:sz w:val="24"/>
          <w:szCs w:val="24"/>
        </w:rPr>
        <w:t xml:space="preserve"> </w:t>
      </w:r>
      <w:r w:rsidR="00D9735A" w:rsidRPr="00A76C63">
        <w:rPr>
          <w:rFonts w:ascii="Times New Roman" w:hAnsi="Times New Roman" w:cs="Times New Roman"/>
          <w:b w:val="0"/>
          <w:sz w:val="24"/>
          <w:szCs w:val="24"/>
        </w:rPr>
        <w:t>первона</w:t>
      </w:r>
      <w:r w:rsidRPr="00A76C63">
        <w:rPr>
          <w:rFonts w:ascii="Times New Roman" w:hAnsi="Times New Roman" w:cs="Times New Roman"/>
          <w:b w:val="0"/>
          <w:sz w:val="24"/>
          <w:szCs w:val="24"/>
        </w:rPr>
        <w:t xml:space="preserve">чально утвержден в сумме </w:t>
      </w:r>
      <w:r w:rsidR="00537437">
        <w:rPr>
          <w:rFonts w:ascii="Times New Roman" w:hAnsi="Times New Roman" w:cs="Times New Roman"/>
          <w:b w:val="0"/>
          <w:sz w:val="24"/>
          <w:szCs w:val="24"/>
        </w:rPr>
        <w:t xml:space="preserve">       </w:t>
      </w:r>
      <w:r w:rsidR="00FA1D93">
        <w:rPr>
          <w:rFonts w:ascii="Times New Roman" w:hAnsi="Times New Roman" w:cs="Times New Roman"/>
          <w:b w:val="0"/>
          <w:sz w:val="24"/>
          <w:szCs w:val="24"/>
        </w:rPr>
        <w:t>1</w:t>
      </w:r>
      <w:r w:rsidR="007E51E0">
        <w:rPr>
          <w:rFonts w:ascii="Times New Roman" w:hAnsi="Times New Roman" w:cs="Times New Roman"/>
          <w:b w:val="0"/>
          <w:sz w:val="24"/>
          <w:szCs w:val="24"/>
        </w:rPr>
        <w:t> 524 331,51</w:t>
      </w:r>
      <w:r w:rsidR="0005490F" w:rsidRPr="00A76C63">
        <w:rPr>
          <w:rFonts w:ascii="Times New Roman" w:hAnsi="Times New Roman" w:cs="Times New Roman"/>
          <w:b w:val="0"/>
          <w:sz w:val="24"/>
          <w:szCs w:val="24"/>
        </w:rPr>
        <w:t xml:space="preserve"> тыс. рублей.</w:t>
      </w:r>
      <w:proofErr w:type="gramEnd"/>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w:t>
      </w:r>
      <w:r w:rsidR="005D0B94">
        <w:rPr>
          <w:rFonts w:ascii="Times New Roman" w:hAnsi="Times New Roman" w:cs="Times New Roman"/>
          <w:sz w:val="24"/>
          <w:szCs w:val="24"/>
        </w:rPr>
        <w:t>1 квартала</w:t>
      </w:r>
      <w:r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года в утвержденный бюджет </w:t>
      </w:r>
      <w:r w:rsidR="00DD2510">
        <w:rPr>
          <w:rFonts w:ascii="Times New Roman" w:hAnsi="Times New Roman" w:cs="Times New Roman"/>
          <w:sz w:val="24"/>
          <w:szCs w:val="24"/>
        </w:rPr>
        <w:t>3</w:t>
      </w:r>
      <w:r w:rsidRPr="00260ADC">
        <w:rPr>
          <w:rFonts w:ascii="Times New Roman" w:hAnsi="Times New Roman" w:cs="Times New Roman"/>
          <w:sz w:val="24"/>
          <w:szCs w:val="24"/>
        </w:rPr>
        <w:t xml:space="preserve"> раз</w:t>
      </w:r>
      <w:r w:rsidR="005D0B94">
        <w:rPr>
          <w:rFonts w:ascii="Times New Roman" w:hAnsi="Times New Roman" w:cs="Times New Roman"/>
          <w:sz w:val="24"/>
          <w:szCs w:val="24"/>
        </w:rPr>
        <w:t xml:space="preserve">а </w:t>
      </w:r>
      <w:r w:rsidRPr="00260ADC">
        <w:rPr>
          <w:rFonts w:ascii="Times New Roman" w:hAnsi="Times New Roman" w:cs="Times New Roman"/>
          <w:sz w:val="24"/>
          <w:szCs w:val="24"/>
        </w:rPr>
        <w:t>вносились изменения и дополнения</w:t>
      </w:r>
      <w:r w:rsidR="008D46EF">
        <w:rPr>
          <w:rFonts w:ascii="Times New Roman" w:hAnsi="Times New Roman" w:cs="Times New Roman"/>
          <w:sz w:val="24"/>
          <w:szCs w:val="24"/>
        </w:rPr>
        <w:t>. В</w:t>
      </w:r>
      <w:r w:rsidRPr="00260ADC">
        <w:rPr>
          <w:rFonts w:ascii="Times New Roman" w:hAnsi="Times New Roman" w:cs="Times New Roman"/>
          <w:sz w:val="24"/>
          <w:szCs w:val="24"/>
        </w:rPr>
        <w:t xml:space="preserve"> </w:t>
      </w:r>
      <w:r w:rsidR="008D46EF">
        <w:rPr>
          <w:rFonts w:ascii="Times New Roman" w:hAnsi="Times New Roman" w:cs="Times New Roman"/>
          <w:sz w:val="24"/>
          <w:szCs w:val="24"/>
        </w:rPr>
        <w:t>результате последнего изменения в бюджет, утвержденного р</w:t>
      </w:r>
      <w:r w:rsidRPr="00260ADC">
        <w:rPr>
          <w:rFonts w:ascii="Times New Roman" w:hAnsi="Times New Roman" w:cs="Times New Roman"/>
          <w:sz w:val="24"/>
          <w:szCs w:val="24"/>
        </w:rPr>
        <w:t>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r w:rsidR="00E76E11" w:rsidRPr="00260ADC">
        <w:rPr>
          <w:rFonts w:ascii="Times New Roman" w:hAnsi="Times New Roman" w:cs="Times New Roman"/>
          <w:sz w:val="24"/>
          <w:szCs w:val="24"/>
        </w:rPr>
        <w:t>Агаповского муниципального района</w:t>
      </w:r>
      <w:r w:rsidR="00FD29EA" w:rsidRPr="00260ADC">
        <w:rPr>
          <w:rFonts w:ascii="Times New Roman" w:hAnsi="Times New Roman" w:cs="Times New Roman"/>
          <w:sz w:val="24"/>
          <w:szCs w:val="24"/>
        </w:rPr>
        <w:t xml:space="preserve"> </w:t>
      </w:r>
      <w:r w:rsidR="00FD29EA" w:rsidRPr="00520A99">
        <w:rPr>
          <w:rFonts w:ascii="Times New Roman" w:hAnsi="Times New Roman" w:cs="Times New Roman"/>
          <w:sz w:val="24"/>
          <w:szCs w:val="24"/>
        </w:rPr>
        <w:t xml:space="preserve">от </w:t>
      </w:r>
      <w:r w:rsidR="00884B01" w:rsidRPr="00CD0503">
        <w:rPr>
          <w:rFonts w:ascii="Times New Roman" w:hAnsi="Times New Roman" w:cs="Times New Roman"/>
          <w:sz w:val="24"/>
          <w:szCs w:val="24"/>
        </w:rPr>
        <w:t>2</w:t>
      </w:r>
      <w:r w:rsidR="00C14B8D">
        <w:rPr>
          <w:rFonts w:ascii="Times New Roman" w:hAnsi="Times New Roman" w:cs="Times New Roman"/>
          <w:sz w:val="24"/>
          <w:szCs w:val="24"/>
        </w:rPr>
        <w:t>8</w:t>
      </w:r>
      <w:r w:rsidR="00884B01" w:rsidRPr="00CD0503">
        <w:rPr>
          <w:rFonts w:ascii="Times New Roman" w:hAnsi="Times New Roman" w:cs="Times New Roman"/>
          <w:sz w:val="24"/>
          <w:szCs w:val="24"/>
        </w:rPr>
        <w:t>.</w:t>
      </w:r>
      <w:r w:rsidR="00CD0503" w:rsidRPr="00CD0503">
        <w:rPr>
          <w:rFonts w:ascii="Times New Roman" w:hAnsi="Times New Roman" w:cs="Times New Roman"/>
          <w:sz w:val="24"/>
          <w:szCs w:val="24"/>
        </w:rPr>
        <w:t>04</w:t>
      </w:r>
      <w:r w:rsidR="00FD29EA" w:rsidRPr="00CD0503">
        <w:rPr>
          <w:rFonts w:ascii="Times New Roman" w:hAnsi="Times New Roman" w:cs="Times New Roman"/>
          <w:sz w:val="24"/>
          <w:szCs w:val="24"/>
        </w:rPr>
        <w:t>.</w:t>
      </w:r>
      <w:r w:rsidR="00DE114C">
        <w:rPr>
          <w:rFonts w:ascii="Times New Roman" w:hAnsi="Times New Roman" w:cs="Times New Roman"/>
          <w:sz w:val="24"/>
          <w:szCs w:val="24"/>
        </w:rPr>
        <w:t>2021</w:t>
      </w:r>
      <w:r w:rsidR="00BB31A7" w:rsidRPr="00CD0503">
        <w:rPr>
          <w:rFonts w:ascii="Times New Roman" w:hAnsi="Times New Roman" w:cs="Times New Roman"/>
          <w:sz w:val="24"/>
          <w:szCs w:val="24"/>
        </w:rPr>
        <w:t xml:space="preserve"> </w:t>
      </w:r>
      <w:r w:rsidR="00FD29EA" w:rsidRPr="00CD0503">
        <w:rPr>
          <w:rFonts w:ascii="Times New Roman" w:hAnsi="Times New Roman" w:cs="Times New Roman"/>
          <w:sz w:val="24"/>
          <w:szCs w:val="24"/>
        </w:rPr>
        <w:t>г. №</w:t>
      </w:r>
      <w:r w:rsidR="00BB31A7" w:rsidRPr="00CD0503">
        <w:rPr>
          <w:rFonts w:ascii="Times New Roman" w:hAnsi="Times New Roman" w:cs="Times New Roman"/>
          <w:sz w:val="24"/>
          <w:szCs w:val="24"/>
        </w:rPr>
        <w:t xml:space="preserve"> </w:t>
      </w:r>
      <w:r w:rsidR="00C14B8D">
        <w:rPr>
          <w:rFonts w:ascii="Times New Roman" w:hAnsi="Times New Roman" w:cs="Times New Roman"/>
          <w:sz w:val="24"/>
          <w:szCs w:val="24"/>
        </w:rPr>
        <w:t>98</w:t>
      </w:r>
      <w:r w:rsidR="00BB31A7" w:rsidRPr="00520A99">
        <w:rPr>
          <w:rFonts w:ascii="Times New Roman" w:hAnsi="Times New Roman" w:cs="Times New Roman"/>
          <w:sz w:val="24"/>
          <w:szCs w:val="24"/>
        </w:rPr>
        <w:t>,</w:t>
      </w:r>
      <w:r w:rsidRPr="00520A99">
        <w:rPr>
          <w:rFonts w:ascii="Times New Roman" w:hAnsi="Times New Roman" w:cs="Times New Roman"/>
          <w:sz w:val="24"/>
          <w:szCs w:val="24"/>
        </w:rPr>
        <w:t xml:space="preserve"> в результате</w:t>
      </w:r>
      <w:r w:rsidRPr="00260ADC">
        <w:rPr>
          <w:rFonts w:ascii="Times New Roman" w:hAnsi="Times New Roman" w:cs="Times New Roman"/>
          <w:sz w:val="24"/>
          <w:szCs w:val="24"/>
        </w:rPr>
        <w:t xml:space="preserve"> которых бюджетные назначения на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составили </w:t>
      </w:r>
      <w:r w:rsidR="00E90162">
        <w:rPr>
          <w:rFonts w:ascii="Times New Roman" w:hAnsi="Times New Roman" w:cs="Times New Roman"/>
          <w:sz w:val="24"/>
          <w:szCs w:val="24"/>
        </w:rPr>
        <w:t>1</w:t>
      </w:r>
      <w:r w:rsidR="00DD2510">
        <w:rPr>
          <w:rFonts w:ascii="Times New Roman" w:hAnsi="Times New Roman" w:cs="Times New Roman"/>
          <w:sz w:val="24"/>
          <w:szCs w:val="24"/>
        </w:rPr>
        <w:t> 485 347,42</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FF7B3E" w:rsidRPr="00260ADC">
        <w:rPr>
          <w:rFonts w:ascii="Times New Roman" w:hAnsi="Times New Roman" w:cs="Times New Roman"/>
          <w:sz w:val="24"/>
          <w:szCs w:val="24"/>
        </w:rPr>
        <w:t xml:space="preserve">составили </w:t>
      </w:r>
      <w:r w:rsidR="00E90162">
        <w:rPr>
          <w:rFonts w:ascii="Times New Roman" w:hAnsi="Times New Roman" w:cs="Times New Roman"/>
          <w:sz w:val="24"/>
          <w:szCs w:val="24"/>
        </w:rPr>
        <w:t>1</w:t>
      </w:r>
      <w:r w:rsidR="00DD2510">
        <w:rPr>
          <w:rFonts w:ascii="Times New Roman" w:hAnsi="Times New Roman" w:cs="Times New Roman"/>
          <w:sz w:val="24"/>
          <w:szCs w:val="24"/>
        </w:rPr>
        <w:t xml:space="preserve"> 504 446,32 </w:t>
      </w:r>
      <w:r w:rsidR="00FF7B3E" w:rsidRPr="00260ADC">
        <w:rPr>
          <w:rFonts w:ascii="Times New Roman" w:hAnsi="Times New Roman" w:cs="Times New Roman"/>
          <w:sz w:val="24"/>
          <w:szCs w:val="24"/>
        </w:rPr>
        <w:t xml:space="preserve"> тыс. рублей</w:t>
      </w:r>
      <w:r w:rsidR="00D23638">
        <w:rPr>
          <w:rFonts w:ascii="Times New Roman" w:hAnsi="Times New Roman" w:cs="Times New Roman"/>
          <w:sz w:val="24"/>
          <w:szCs w:val="24"/>
        </w:rPr>
        <w:t>;</w:t>
      </w:r>
    </w:p>
    <w:p w:rsidR="00D23638" w:rsidRDefault="00D23638" w:rsidP="00F15FAC">
      <w:pPr>
        <w:spacing w:after="0" w:line="24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xml:space="preserve">- дефицит составил </w:t>
      </w:r>
      <w:r w:rsidR="00DD2510">
        <w:rPr>
          <w:rFonts w:ascii="Times New Roman" w:hAnsi="Times New Roman" w:cs="Times New Roman"/>
          <w:sz w:val="24"/>
          <w:szCs w:val="24"/>
        </w:rPr>
        <w:t>19 098,90</w:t>
      </w:r>
      <w:r>
        <w:rPr>
          <w:rFonts w:ascii="Times New Roman" w:hAnsi="Times New Roman" w:cs="Times New Roman"/>
          <w:sz w:val="24"/>
          <w:szCs w:val="24"/>
        </w:rPr>
        <w:t xml:space="preserve"> тыс. рублей.</w:t>
      </w:r>
    </w:p>
    <w:p w:rsidR="00A624AC" w:rsidRDefault="004865A2"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 xml:space="preserve">а </w:t>
      </w:r>
      <w:r w:rsidR="00D37B43">
        <w:rPr>
          <w:rFonts w:ascii="Times New Roman" w:hAnsi="Times New Roman" w:cs="Times New Roman"/>
          <w:sz w:val="24"/>
          <w:szCs w:val="24"/>
        </w:rPr>
        <w:t xml:space="preserve">1 квартал </w:t>
      </w:r>
      <w:r w:rsidR="00DE114C">
        <w:rPr>
          <w:rFonts w:ascii="Times New Roman" w:hAnsi="Times New Roman" w:cs="Times New Roman"/>
          <w:sz w:val="24"/>
          <w:szCs w:val="24"/>
        </w:rPr>
        <w:t>2021</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(далее Проект решения)</w:t>
      </w:r>
      <w:r w:rsidR="00DA5C4E" w:rsidRPr="00260ADC">
        <w:rPr>
          <w:rFonts w:ascii="Times New Roman" w:hAnsi="Times New Roman" w:cs="Times New Roman"/>
          <w:sz w:val="24"/>
          <w:szCs w:val="24"/>
        </w:rPr>
        <w:t xml:space="preserve"> 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DD2510" w:rsidRPr="00DD2510">
        <w:rPr>
          <w:rFonts w:ascii="Times New Roman" w:hAnsi="Times New Roman" w:cs="Times New Roman"/>
          <w:sz w:val="24"/>
          <w:szCs w:val="24"/>
        </w:rPr>
        <w:t>292</w:t>
      </w:r>
      <w:r w:rsidR="00DD2510">
        <w:rPr>
          <w:rFonts w:ascii="Times New Roman" w:hAnsi="Times New Roman" w:cs="Times New Roman"/>
          <w:sz w:val="24"/>
          <w:szCs w:val="24"/>
        </w:rPr>
        <w:t xml:space="preserve"> </w:t>
      </w:r>
      <w:r w:rsidR="00DD2510" w:rsidRPr="00DD2510">
        <w:rPr>
          <w:rFonts w:ascii="Times New Roman" w:hAnsi="Times New Roman" w:cs="Times New Roman"/>
          <w:sz w:val="24"/>
          <w:szCs w:val="24"/>
        </w:rPr>
        <w:t>229,98</w:t>
      </w:r>
      <w:r w:rsidR="00DD2510">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DD2510" w:rsidRPr="00DD2510">
        <w:rPr>
          <w:rFonts w:ascii="Times New Roman" w:hAnsi="Times New Roman" w:cs="Times New Roman"/>
          <w:sz w:val="24"/>
          <w:szCs w:val="24"/>
        </w:rPr>
        <w:t>298 234,41</w:t>
      </w:r>
      <w:r w:rsidR="00DD2510">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w:t>
      </w:r>
      <w:r w:rsidR="00884B01">
        <w:rPr>
          <w:rFonts w:ascii="Times New Roman" w:hAnsi="Times New Roman" w:cs="Times New Roman"/>
          <w:sz w:val="24"/>
          <w:szCs w:val="24"/>
        </w:rPr>
        <w:t>.</w:t>
      </w:r>
      <w:r w:rsidR="00A624AC" w:rsidRPr="00A624AC">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Бюджет Агаповского муниципального района за </w:t>
      </w:r>
      <w:r w:rsidR="00D37B43">
        <w:rPr>
          <w:rFonts w:ascii="Times New Roman" w:hAnsi="Times New Roman" w:cs="Times New Roman"/>
          <w:sz w:val="24"/>
          <w:szCs w:val="24"/>
        </w:rPr>
        <w:t xml:space="preserve">1 квартал </w:t>
      </w:r>
      <w:r w:rsidR="00DE114C">
        <w:rPr>
          <w:rFonts w:ascii="Times New Roman" w:hAnsi="Times New Roman" w:cs="Times New Roman"/>
          <w:sz w:val="24"/>
          <w:szCs w:val="24"/>
        </w:rPr>
        <w:t>2021</w:t>
      </w:r>
      <w:r w:rsidR="00D37B43">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года по доходам исполнен на </w:t>
      </w:r>
      <w:r w:rsidR="00DD2510" w:rsidRPr="00DD2510">
        <w:rPr>
          <w:rFonts w:ascii="Times New Roman" w:hAnsi="Times New Roman" w:cs="Times New Roman"/>
          <w:sz w:val="24"/>
          <w:szCs w:val="24"/>
        </w:rPr>
        <w:t>19,67</w:t>
      </w:r>
      <w:r w:rsidR="00A624AC" w:rsidRPr="00260ADC">
        <w:rPr>
          <w:rFonts w:ascii="Times New Roman" w:hAnsi="Times New Roman" w:cs="Times New Roman"/>
          <w:sz w:val="24"/>
          <w:szCs w:val="24"/>
        </w:rPr>
        <w:t xml:space="preserve">% от годового плана, по расходам на </w:t>
      </w:r>
      <w:r w:rsidR="00DD2510" w:rsidRPr="00DD2510">
        <w:rPr>
          <w:rFonts w:ascii="Times New Roman" w:hAnsi="Times New Roman" w:cs="Times New Roman"/>
          <w:sz w:val="24"/>
          <w:szCs w:val="24"/>
        </w:rPr>
        <w:t>19,82</w:t>
      </w:r>
      <w:r w:rsidR="00A624AC" w:rsidRPr="00260ADC">
        <w:rPr>
          <w:rFonts w:ascii="Times New Roman" w:hAnsi="Times New Roman" w:cs="Times New Roman"/>
          <w:sz w:val="24"/>
          <w:szCs w:val="24"/>
        </w:rPr>
        <w:t>% от годовых бюджетных назначений.</w:t>
      </w:r>
    </w:p>
    <w:p w:rsidR="00260ADC" w:rsidRDefault="009C1056" w:rsidP="00C56E97">
      <w:pPr>
        <w:spacing w:after="0" w:line="240" w:lineRule="auto"/>
        <w:ind w:firstLine="709"/>
        <w:contextualSpacing/>
        <w:jc w:val="both"/>
        <w:rPr>
          <w:rFonts w:ascii="Times New Roman" w:hAnsi="Times New Roman" w:cs="Times New Roman"/>
          <w:sz w:val="24"/>
          <w:szCs w:val="24"/>
        </w:rPr>
      </w:pPr>
      <w:r w:rsidRPr="009C1056">
        <w:rPr>
          <w:rFonts w:ascii="Times New Roman" w:hAnsi="Times New Roman" w:cs="Times New Roman"/>
          <w:sz w:val="24"/>
          <w:szCs w:val="24"/>
        </w:rPr>
        <w:t xml:space="preserve">При исполнении районного бюджета </w:t>
      </w:r>
      <w:r w:rsidR="000A1191">
        <w:rPr>
          <w:rFonts w:ascii="Times New Roman" w:hAnsi="Times New Roman" w:cs="Times New Roman"/>
          <w:sz w:val="24"/>
          <w:szCs w:val="24"/>
        </w:rPr>
        <w:t xml:space="preserve">сложился </w:t>
      </w:r>
      <w:r w:rsidR="00C43B0B">
        <w:rPr>
          <w:rFonts w:ascii="Times New Roman" w:hAnsi="Times New Roman" w:cs="Times New Roman"/>
          <w:sz w:val="24"/>
          <w:szCs w:val="24"/>
        </w:rPr>
        <w:t>де</w:t>
      </w:r>
      <w:r w:rsidR="00D37B43">
        <w:rPr>
          <w:rFonts w:ascii="Times New Roman" w:hAnsi="Times New Roman" w:cs="Times New Roman"/>
          <w:sz w:val="24"/>
          <w:szCs w:val="24"/>
        </w:rPr>
        <w:t>фицит</w:t>
      </w:r>
      <w:r w:rsidR="000A1191">
        <w:rPr>
          <w:rFonts w:ascii="Times New Roman" w:hAnsi="Times New Roman" w:cs="Times New Roman"/>
          <w:sz w:val="24"/>
          <w:szCs w:val="24"/>
        </w:rPr>
        <w:t>, который</w:t>
      </w:r>
      <w:r w:rsidRPr="009C1056">
        <w:rPr>
          <w:rFonts w:ascii="Times New Roman" w:hAnsi="Times New Roman" w:cs="Times New Roman"/>
          <w:sz w:val="24"/>
          <w:szCs w:val="24"/>
        </w:rPr>
        <w:t xml:space="preserve"> составил </w:t>
      </w:r>
      <w:r w:rsidR="00C43B0B">
        <w:rPr>
          <w:rFonts w:ascii="Times New Roman" w:hAnsi="Times New Roman" w:cs="Times New Roman"/>
          <w:sz w:val="24"/>
          <w:szCs w:val="24"/>
        </w:rPr>
        <w:t>(-)6 004,43</w:t>
      </w:r>
      <w:r w:rsidRPr="009C1056">
        <w:rPr>
          <w:rFonts w:ascii="Times New Roman" w:hAnsi="Times New Roman" w:cs="Times New Roman"/>
          <w:sz w:val="24"/>
          <w:szCs w:val="24"/>
        </w:rPr>
        <w:t xml:space="preserve"> </w:t>
      </w:r>
      <w:r w:rsidR="000A1191">
        <w:rPr>
          <w:rFonts w:ascii="Times New Roman" w:hAnsi="Times New Roman" w:cs="Times New Roman"/>
          <w:sz w:val="24"/>
          <w:szCs w:val="24"/>
        </w:rPr>
        <w:t xml:space="preserve">  </w:t>
      </w:r>
      <w:r w:rsidRPr="009C1056">
        <w:rPr>
          <w:rFonts w:ascii="Times New Roman" w:hAnsi="Times New Roman" w:cs="Times New Roman"/>
          <w:sz w:val="24"/>
          <w:szCs w:val="24"/>
        </w:rPr>
        <w:t xml:space="preserve">тыс. </w:t>
      </w:r>
      <w:r w:rsidRPr="002E014E">
        <w:rPr>
          <w:rFonts w:ascii="Times New Roman" w:hAnsi="Times New Roman" w:cs="Times New Roman"/>
          <w:sz w:val="24"/>
          <w:szCs w:val="24"/>
        </w:rPr>
        <w:t>рублей</w:t>
      </w:r>
      <w:r w:rsidR="00A26383">
        <w:rPr>
          <w:rFonts w:ascii="Times New Roman" w:hAnsi="Times New Roman" w:cs="Times New Roman"/>
          <w:sz w:val="24"/>
          <w:szCs w:val="24"/>
        </w:rPr>
        <w:t>.</w:t>
      </w:r>
      <w:r w:rsidRPr="002E014E">
        <w:rPr>
          <w:rFonts w:ascii="Times New Roman" w:hAnsi="Times New Roman" w:cs="Times New Roman"/>
          <w:sz w:val="24"/>
          <w:szCs w:val="24"/>
        </w:rPr>
        <w:t xml:space="preserve"> </w:t>
      </w:r>
      <w:r w:rsidR="00C56E97">
        <w:rPr>
          <w:rFonts w:ascii="Times New Roman" w:hAnsi="Times New Roman" w:cs="Times New Roman"/>
          <w:sz w:val="24"/>
          <w:szCs w:val="24"/>
        </w:rPr>
        <w:t>Данные представлены в таблице № 1.</w:t>
      </w:r>
      <w:r w:rsidR="00DA5C4E" w:rsidRPr="00260ADC">
        <w:rPr>
          <w:rFonts w:ascii="Times New Roman" w:hAnsi="Times New Roman" w:cs="Times New Roman"/>
          <w:sz w:val="24"/>
          <w:szCs w:val="24"/>
        </w:rPr>
        <w:t xml:space="preserve">     </w:t>
      </w:r>
      <w:r w:rsidR="00B872F7"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w:t>
      </w: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lastRenderedPageBreak/>
        <w:t xml:space="preserve"> </w:t>
      </w:r>
    </w:p>
    <w:p w:rsidR="00DA5C4E" w:rsidRDefault="00DA5C4E" w:rsidP="0093547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 xml:space="preserve">за </w:t>
      </w:r>
      <w:r w:rsidR="00CD0503">
        <w:rPr>
          <w:rFonts w:ascii="Times New Roman" w:hAnsi="Times New Roman" w:cs="Times New Roman"/>
          <w:b/>
          <w:bCs/>
          <w:sz w:val="24"/>
          <w:szCs w:val="24"/>
        </w:rPr>
        <w:t>1 квартал</w:t>
      </w:r>
      <w:r w:rsidRPr="00F248BB">
        <w:rPr>
          <w:rFonts w:ascii="Times New Roman" w:hAnsi="Times New Roman" w:cs="Times New Roman"/>
          <w:b/>
          <w:bCs/>
          <w:sz w:val="24"/>
          <w:szCs w:val="24"/>
        </w:rPr>
        <w:t xml:space="preserve"> </w:t>
      </w:r>
      <w:r w:rsidR="00DE114C">
        <w:rPr>
          <w:rFonts w:ascii="Times New Roman" w:hAnsi="Times New Roman" w:cs="Times New Roman"/>
          <w:b/>
          <w:bCs/>
          <w:sz w:val="24"/>
          <w:szCs w:val="24"/>
        </w:rPr>
        <w:t>2020</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w:t>
      </w:r>
      <w:r w:rsidR="00CD0503">
        <w:rPr>
          <w:rFonts w:ascii="Times New Roman" w:hAnsi="Times New Roman" w:cs="Times New Roman"/>
          <w:b/>
          <w:bCs/>
          <w:sz w:val="24"/>
          <w:szCs w:val="24"/>
        </w:rPr>
        <w:t>1</w:t>
      </w:r>
      <w:r w:rsidR="00884B01">
        <w:rPr>
          <w:rFonts w:ascii="Times New Roman" w:hAnsi="Times New Roman" w:cs="Times New Roman"/>
          <w:b/>
          <w:bCs/>
          <w:sz w:val="24"/>
          <w:szCs w:val="24"/>
        </w:rPr>
        <w:t xml:space="preserve"> </w:t>
      </w:r>
      <w:r w:rsidR="00CD0503">
        <w:rPr>
          <w:rFonts w:ascii="Times New Roman" w:hAnsi="Times New Roman" w:cs="Times New Roman"/>
          <w:b/>
          <w:bCs/>
          <w:sz w:val="24"/>
          <w:szCs w:val="24"/>
        </w:rPr>
        <w:t>квартал</w:t>
      </w:r>
      <w:r w:rsidR="00FF7B3E">
        <w:rPr>
          <w:rFonts w:ascii="Times New Roman" w:hAnsi="Times New Roman" w:cs="Times New Roman"/>
          <w:b/>
          <w:bCs/>
          <w:sz w:val="24"/>
          <w:szCs w:val="24"/>
        </w:rPr>
        <w:t xml:space="preserve"> </w:t>
      </w:r>
      <w:r w:rsidR="00DE114C">
        <w:rPr>
          <w:rFonts w:ascii="Times New Roman" w:hAnsi="Times New Roman" w:cs="Times New Roman"/>
          <w:b/>
          <w:bCs/>
          <w:sz w:val="24"/>
          <w:szCs w:val="24"/>
        </w:rPr>
        <w:t>2021</w:t>
      </w:r>
      <w:r w:rsidRPr="00F248BB">
        <w:rPr>
          <w:rFonts w:ascii="Times New Roman" w:hAnsi="Times New Roman" w:cs="Times New Roman"/>
          <w:b/>
          <w:bCs/>
          <w:sz w:val="24"/>
          <w:szCs w:val="24"/>
        </w:rPr>
        <w:t xml:space="preserve"> года</w:t>
      </w:r>
    </w:p>
    <w:p w:rsidR="000B3925" w:rsidRDefault="000B3925" w:rsidP="000B3925">
      <w:pPr>
        <w:autoSpaceDE w:val="0"/>
        <w:autoSpaceDN w:val="0"/>
        <w:adjustRightInd w:val="0"/>
        <w:spacing w:after="0" w:line="240" w:lineRule="auto"/>
        <w:ind w:right="-45"/>
        <w:contextualSpacing/>
        <w:jc w:val="right"/>
        <w:rPr>
          <w:rFonts w:ascii="Times New Roman" w:hAnsi="Times New Roman" w:cs="Times New Roman"/>
          <w:b/>
          <w:bCs/>
          <w:sz w:val="24"/>
          <w:szCs w:val="24"/>
        </w:rPr>
      </w:pPr>
      <w:r w:rsidRPr="00F248BB">
        <w:rPr>
          <w:rFonts w:ascii="Times New Roman" w:hAnsi="Times New Roman" w:cs="Times New Roman"/>
          <w:sz w:val="24"/>
          <w:szCs w:val="24"/>
        </w:rPr>
        <w:t>Таблица 1</w:t>
      </w:r>
    </w:p>
    <w:p w:rsidR="00C82621" w:rsidRDefault="003324E3" w:rsidP="0093547B">
      <w:pPr>
        <w:autoSpaceDE w:val="0"/>
        <w:autoSpaceDN w:val="0"/>
        <w:adjustRightInd w:val="0"/>
        <w:spacing w:after="0" w:line="240" w:lineRule="auto"/>
        <w:ind w:right="-45"/>
        <w:contextualSpacing/>
        <w:jc w:val="right"/>
        <w:rPr>
          <w:rFonts w:ascii="Times New Roman" w:hAnsi="Times New Roman" w:cs="Times New Roman"/>
          <w:sz w:val="24"/>
          <w:szCs w:val="24"/>
        </w:rPr>
      </w:pPr>
      <w:r w:rsidRPr="00F248BB">
        <w:rPr>
          <w:rFonts w:ascii="Times New Roman" w:hAnsi="Times New Roman" w:cs="Times New Roman"/>
          <w:sz w:val="24"/>
          <w:szCs w:val="24"/>
        </w:rPr>
        <w:t>тыс. рублей</w:t>
      </w:r>
    </w:p>
    <w:tbl>
      <w:tblPr>
        <w:tblW w:w="10257" w:type="dxa"/>
        <w:tblInd w:w="93" w:type="dxa"/>
        <w:tblLook w:val="04A0" w:firstRow="1" w:lastRow="0" w:firstColumn="1" w:lastColumn="0" w:noHBand="0" w:noVBand="1"/>
      </w:tblPr>
      <w:tblGrid>
        <w:gridCol w:w="2142"/>
        <w:gridCol w:w="1418"/>
        <w:gridCol w:w="1298"/>
        <w:gridCol w:w="1321"/>
        <w:gridCol w:w="1405"/>
        <w:gridCol w:w="1352"/>
        <w:gridCol w:w="1321"/>
      </w:tblGrid>
      <w:tr w:rsidR="0093547B" w:rsidRPr="00104728" w:rsidTr="0093547B">
        <w:trPr>
          <w:trHeight w:val="88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бюджета</w:t>
            </w:r>
          </w:p>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1298"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sidR="00DE114C">
              <w:rPr>
                <w:rFonts w:ascii="Times New Roman" w:eastAsia="Times New Roman" w:hAnsi="Times New Roman" w:cs="Times New Roman"/>
                <w:color w:val="000000"/>
                <w:lang w:eastAsia="ru-RU"/>
              </w:rPr>
              <w:t>2020</w:t>
            </w:r>
            <w:r>
              <w:rPr>
                <w:rFonts w:ascii="Times New Roman" w:eastAsia="Times New Roman" w:hAnsi="Times New Roman" w:cs="Times New Roman"/>
                <w:color w:val="000000"/>
                <w:lang w:eastAsia="ru-RU"/>
              </w:rPr>
              <w:t xml:space="preserve"> </w:t>
            </w:r>
            <w:r w:rsidRPr="00104728">
              <w:rPr>
                <w:rFonts w:ascii="Times New Roman" w:eastAsia="Times New Roman" w:hAnsi="Times New Roman" w:cs="Times New Roman"/>
                <w:color w:val="000000"/>
                <w:lang w:eastAsia="ru-RU"/>
              </w:rPr>
              <w:t>г.</w:t>
            </w:r>
          </w:p>
        </w:tc>
        <w:tc>
          <w:tcPr>
            <w:tcW w:w="1321"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 xml:space="preserve"> г.</w:t>
            </w:r>
          </w:p>
        </w:tc>
        <w:tc>
          <w:tcPr>
            <w:tcW w:w="1405"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г.</w:t>
            </w:r>
          </w:p>
        </w:tc>
        <w:tc>
          <w:tcPr>
            <w:tcW w:w="1352"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r>
              <w:rPr>
                <w:rFonts w:ascii="Times New Roman" w:eastAsia="Times New Roman" w:hAnsi="Times New Roman" w:cs="Times New Roman"/>
                <w:color w:val="000000"/>
                <w:lang w:eastAsia="ru-RU"/>
              </w:rPr>
              <w:t xml:space="preserve"> </w:t>
            </w:r>
            <w:r w:rsidRPr="00104728">
              <w:rPr>
                <w:rFonts w:ascii="Times New Roman" w:eastAsia="Times New Roman" w:hAnsi="Times New Roman" w:cs="Times New Roman"/>
                <w:color w:val="000000"/>
                <w:lang w:eastAsia="ru-RU"/>
              </w:rPr>
              <w:t xml:space="preserve">1 квартал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г.</w:t>
            </w:r>
          </w:p>
        </w:tc>
        <w:tc>
          <w:tcPr>
            <w:tcW w:w="1321"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 xml:space="preserve"> г.</w:t>
            </w:r>
          </w:p>
        </w:tc>
      </w:tr>
      <w:tr w:rsidR="00DD2510" w:rsidRPr="00104728" w:rsidTr="0093547B">
        <w:trPr>
          <w:trHeight w:val="294"/>
        </w:trPr>
        <w:tc>
          <w:tcPr>
            <w:tcW w:w="2142" w:type="dxa"/>
            <w:tcBorders>
              <w:top w:val="single" w:sz="4" w:space="0" w:color="auto"/>
              <w:left w:val="single" w:sz="8" w:space="0" w:color="auto"/>
              <w:bottom w:val="single" w:sz="8" w:space="0" w:color="auto"/>
              <w:right w:val="single" w:sz="8" w:space="0" w:color="auto"/>
            </w:tcBorders>
            <w:shd w:val="clear" w:color="auto" w:fill="auto"/>
            <w:hideMark/>
          </w:tcPr>
          <w:p w:rsidR="00DD2510" w:rsidRPr="00104728" w:rsidRDefault="00DD2510" w:rsidP="0093547B">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доходов бюджета</w:t>
            </w:r>
          </w:p>
        </w:tc>
        <w:tc>
          <w:tcPr>
            <w:tcW w:w="141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1 555 583,50</w:t>
            </w:r>
          </w:p>
        </w:tc>
        <w:tc>
          <w:tcPr>
            <w:tcW w:w="129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279 061,13</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17,94</w:t>
            </w:r>
          </w:p>
        </w:tc>
        <w:tc>
          <w:tcPr>
            <w:tcW w:w="1405"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1 485 347,42</w:t>
            </w:r>
          </w:p>
        </w:tc>
        <w:tc>
          <w:tcPr>
            <w:tcW w:w="1352"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292 229,98</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19,67</w:t>
            </w:r>
          </w:p>
        </w:tc>
      </w:tr>
      <w:tr w:rsidR="00DD2510" w:rsidRPr="00104728" w:rsidTr="0093547B">
        <w:trPr>
          <w:trHeight w:val="334"/>
        </w:trPr>
        <w:tc>
          <w:tcPr>
            <w:tcW w:w="2142" w:type="dxa"/>
            <w:tcBorders>
              <w:top w:val="nil"/>
              <w:left w:val="single" w:sz="8" w:space="0" w:color="auto"/>
              <w:bottom w:val="single" w:sz="8" w:space="0" w:color="auto"/>
              <w:right w:val="single" w:sz="8" w:space="0" w:color="auto"/>
            </w:tcBorders>
            <w:shd w:val="clear" w:color="auto" w:fill="auto"/>
            <w:hideMark/>
          </w:tcPr>
          <w:p w:rsidR="00DD2510" w:rsidRPr="00104728" w:rsidRDefault="00DD2510"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расходов бюджета</w:t>
            </w:r>
          </w:p>
        </w:tc>
        <w:tc>
          <w:tcPr>
            <w:tcW w:w="141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1 573 677,19</w:t>
            </w:r>
          </w:p>
        </w:tc>
        <w:tc>
          <w:tcPr>
            <w:tcW w:w="129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274 646,41</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17,45</w:t>
            </w:r>
          </w:p>
        </w:tc>
        <w:tc>
          <w:tcPr>
            <w:tcW w:w="1405"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1 504 446,32</w:t>
            </w:r>
          </w:p>
        </w:tc>
        <w:tc>
          <w:tcPr>
            <w:tcW w:w="1352"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298 234,41</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19,82</w:t>
            </w:r>
          </w:p>
        </w:tc>
      </w:tr>
      <w:tr w:rsidR="00DD2510" w:rsidRPr="00104728" w:rsidTr="0093547B">
        <w:trPr>
          <w:trHeight w:val="242"/>
        </w:trPr>
        <w:tc>
          <w:tcPr>
            <w:tcW w:w="2142" w:type="dxa"/>
            <w:tcBorders>
              <w:top w:val="nil"/>
              <w:left w:val="single" w:sz="8" w:space="0" w:color="auto"/>
              <w:bottom w:val="single" w:sz="8" w:space="0" w:color="auto"/>
              <w:right w:val="single" w:sz="8" w:space="0" w:color="auto"/>
            </w:tcBorders>
            <w:shd w:val="clear" w:color="auto" w:fill="auto"/>
            <w:hideMark/>
          </w:tcPr>
          <w:p w:rsidR="00DD2510" w:rsidRPr="00104728" w:rsidRDefault="00DD2510"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+Профицит / </w:t>
            </w:r>
            <w:proofErr w:type="gramStart"/>
            <w:r w:rsidRPr="00104728">
              <w:rPr>
                <w:rFonts w:ascii="Times New Roman" w:eastAsia="Times New Roman" w:hAnsi="Times New Roman" w:cs="Times New Roman"/>
                <w:color w:val="000000"/>
                <w:lang w:eastAsia="ru-RU"/>
              </w:rPr>
              <w:t>-д</w:t>
            </w:r>
            <w:proofErr w:type="gramEnd"/>
            <w:r w:rsidRPr="00104728">
              <w:rPr>
                <w:rFonts w:ascii="Times New Roman" w:eastAsia="Times New Roman" w:hAnsi="Times New Roman" w:cs="Times New Roman"/>
                <w:color w:val="000000"/>
                <w:lang w:eastAsia="ru-RU"/>
              </w:rPr>
              <w:t>ефицит</w:t>
            </w:r>
          </w:p>
        </w:tc>
        <w:tc>
          <w:tcPr>
            <w:tcW w:w="141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-18 093,69</w:t>
            </w:r>
          </w:p>
        </w:tc>
        <w:tc>
          <w:tcPr>
            <w:tcW w:w="1298"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4 414,72</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-24,40</w:t>
            </w:r>
          </w:p>
        </w:tc>
        <w:tc>
          <w:tcPr>
            <w:tcW w:w="1405"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-19 098,90</w:t>
            </w:r>
          </w:p>
        </w:tc>
        <w:tc>
          <w:tcPr>
            <w:tcW w:w="1352"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-6 004,43</w:t>
            </w:r>
          </w:p>
        </w:tc>
        <w:tc>
          <w:tcPr>
            <w:tcW w:w="1321" w:type="dxa"/>
            <w:tcBorders>
              <w:top w:val="nil"/>
              <w:left w:val="nil"/>
              <w:bottom w:val="single" w:sz="8" w:space="0" w:color="auto"/>
              <w:right w:val="single" w:sz="8" w:space="0" w:color="auto"/>
            </w:tcBorders>
            <w:shd w:val="clear" w:color="auto" w:fill="auto"/>
            <w:hideMark/>
          </w:tcPr>
          <w:p w:rsidR="00DD2510" w:rsidRPr="00DD2510" w:rsidRDefault="00DD2510">
            <w:pPr>
              <w:jc w:val="center"/>
              <w:rPr>
                <w:rFonts w:ascii="Times New Roman" w:hAnsi="Times New Roman" w:cs="Times New Roman"/>
                <w:color w:val="000000"/>
              </w:rPr>
            </w:pPr>
            <w:r w:rsidRPr="00DD2510">
              <w:rPr>
                <w:rFonts w:ascii="Times New Roman" w:hAnsi="Times New Roman" w:cs="Times New Roman"/>
                <w:color w:val="000000"/>
              </w:rPr>
              <w:t>31,44</w:t>
            </w:r>
          </w:p>
        </w:tc>
      </w:tr>
    </w:tbl>
    <w:p w:rsidR="00DA5C4E" w:rsidRPr="00260ADC"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доходы за </w:t>
      </w:r>
      <w:r w:rsidR="002F2E3C">
        <w:rPr>
          <w:rFonts w:ascii="Times New Roman" w:hAnsi="Times New Roman" w:cs="Times New Roman"/>
          <w:sz w:val="24"/>
          <w:szCs w:val="24"/>
        </w:rPr>
        <w:t>1 квартал</w:t>
      </w:r>
      <w:r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года </w:t>
      </w:r>
      <w:r w:rsidRPr="00C43B0B">
        <w:rPr>
          <w:rFonts w:ascii="Times New Roman" w:hAnsi="Times New Roman" w:cs="Times New Roman"/>
          <w:sz w:val="24"/>
          <w:szCs w:val="24"/>
        </w:rPr>
        <w:t xml:space="preserve">составили </w:t>
      </w:r>
      <w:r w:rsidR="00C43B0B" w:rsidRPr="00C43B0B">
        <w:rPr>
          <w:rFonts w:ascii="Times New Roman" w:hAnsi="Times New Roman" w:cs="Times New Roman"/>
          <w:color w:val="000000"/>
          <w:sz w:val="24"/>
          <w:szCs w:val="24"/>
        </w:rPr>
        <w:t>292 229,98</w:t>
      </w:r>
      <w:r w:rsidR="00C43B0B">
        <w:rPr>
          <w:rFonts w:ascii="Times New Roman" w:hAnsi="Times New Roman" w:cs="Times New Roman"/>
          <w:color w:val="000000"/>
          <w:sz w:val="24"/>
          <w:szCs w:val="24"/>
        </w:rPr>
        <w:t xml:space="preserve"> </w:t>
      </w:r>
      <w:r w:rsidRPr="00C43B0B">
        <w:rPr>
          <w:rFonts w:ascii="Times New Roman" w:hAnsi="Times New Roman" w:cs="Times New Roman"/>
          <w:sz w:val="24"/>
          <w:szCs w:val="24"/>
        </w:rPr>
        <w:t>тыс</w:t>
      </w:r>
      <w:r w:rsidRPr="00260ADC">
        <w:rPr>
          <w:rFonts w:ascii="Times New Roman" w:hAnsi="Times New Roman" w:cs="Times New Roman"/>
          <w:sz w:val="24"/>
          <w:szCs w:val="24"/>
        </w:rPr>
        <w:t>. рублей</w:t>
      </w:r>
      <w:r w:rsidR="00537437">
        <w:rPr>
          <w:rFonts w:ascii="Times New Roman" w:hAnsi="Times New Roman" w:cs="Times New Roman"/>
          <w:sz w:val="24"/>
          <w:szCs w:val="24"/>
        </w:rPr>
        <w:t>,</w:t>
      </w:r>
      <w:r w:rsidRPr="00260ADC">
        <w:rPr>
          <w:rFonts w:ascii="Times New Roman" w:hAnsi="Times New Roman" w:cs="Times New Roman"/>
          <w:sz w:val="24"/>
          <w:szCs w:val="24"/>
        </w:rPr>
        <w:t xml:space="preserve"> по сравнению с</w:t>
      </w:r>
      <w:r w:rsidR="002F2E3C">
        <w:rPr>
          <w:rFonts w:ascii="Times New Roman" w:hAnsi="Times New Roman" w:cs="Times New Roman"/>
          <w:sz w:val="24"/>
          <w:szCs w:val="24"/>
        </w:rPr>
        <w:t xml:space="preserve"> 1 кварталом </w:t>
      </w:r>
      <w:r w:rsidRPr="00260ADC">
        <w:rPr>
          <w:rFonts w:ascii="Times New Roman" w:hAnsi="Times New Roman" w:cs="Times New Roman"/>
          <w:sz w:val="24"/>
          <w:szCs w:val="24"/>
        </w:rPr>
        <w:t xml:space="preserve"> </w:t>
      </w:r>
      <w:r w:rsidR="00DE114C">
        <w:rPr>
          <w:rFonts w:ascii="Times New Roman" w:hAnsi="Times New Roman" w:cs="Times New Roman"/>
          <w:sz w:val="24"/>
          <w:szCs w:val="24"/>
        </w:rPr>
        <w:t>2020</w:t>
      </w:r>
      <w:r w:rsidRPr="00260ADC">
        <w:rPr>
          <w:rFonts w:ascii="Times New Roman" w:hAnsi="Times New Roman" w:cs="Times New Roman"/>
          <w:sz w:val="24"/>
          <w:szCs w:val="24"/>
        </w:rPr>
        <w:t xml:space="preserve"> года доходы </w:t>
      </w:r>
      <w:r w:rsidR="00015522">
        <w:rPr>
          <w:rFonts w:ascii="Times New Roman" w:hAnsi="Times New Roman" w:cs="Times New Roman"/>
          <w:sz w:val="24"/>
          <w:szCs w:val="24"/>
        </w:rPr>
        <w:t xml:space="preserve">увеличились </w:t>
      </w:r>
      <w:r w:rsidRPr="00260ADC">
        <w:rPr>
          <w:rFonts w:ascii="Times New Roman" w:hAnsi="Times New Roman" w:cs="Times New Roman"/>
          <w:sz w:val="24"/>
          <w:szCs w:val="24"/>
        </w:rPr>
        <w:t xml:space="preserve"> на </w:t>
      </w:r>
      <w:r w:rsidR="00C43B0B">
        <w:rPr>
          <w:rFonts w:ascii="Times New Roman" w:hAnsi="Times New Roman" w:cs="Times New Roman"/>
          <w:sz w:val="24"/>
          <w:szCs w:val="24"/>
        </w:rPr>
        <w:t>13 168,85</w:t>
      </w:r>
      <w:r w:rsidRPr="00260ADC">
        <w:rPr>
          <w:rFonts w:ascii="Times New Roman" w:hAnsi="Times New Roman" w:cs="Times New Roman"/>
          <w:sz w:val="24"/>
          <w:szCs w:val="24"/>
        </w:rPr>
        <w:t xml:space="preserve"> тыс. рублей или на </w:t>
      </w:r>
      <w:r w:rsidR="00C43B0B">
        <w:rPr>
          <w:rFonts w:ascii="Times New Roman" w:hAnsi="Times New Roman" w:cs="Times New Roman"/>
          <w:sz w:val="24"/>
          <w:szCs w:val="24"/>
        </w:rPr>
        <w:t>4,72</w:t>
      </w:r>
      <w:r w:rsidRPr="002E014E">
        <w:rPr>
          <w:rFonts w:ascii="Times New Roman" w:hAnsi="Times New Roman" w:cs="Times New Roman"/>
          <w:sz w:val="24"/>
          <w:szCs w:val="24"/>
        </w:rPr>
        <w:t>%</w:t>
      </w:r>
      <w:r w:rsidR="00E2701F" w:rsidRPr="002E014E">
        <w:rPr>
          <w:rFonts w:ascii="Times New Roman" w:hAnsi="Times New Roman" w:cs="Times New Roman"/>
          <w:sz w:val="24"/>
          <w:szCs w:val="24"/>
        </w:rPr>
        <w:t>.</w:t>
      </w:r>
    </w:p>
    <w:p w:rsidR="0061721B"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расходы </w:t>
      </w:r>
      <w:r w:rsidR="00CE3236">
        <w:rPr>
          <w:rFonts w:ascii="Times New Roman" w:hAnsi="Times New Roman" w:cs="Times New Roman"/>
          <w:sz w:val="24"/>
          <w:szCs w:val="24"/>
        </w:rPr>
        <w:t xml:space="preserve">также </w:t>
      </w:r>
      <w:r w:rsidR="00015522">
        <w:rPr>
          <w:rFonts w:ascii="Times New Roman" w:hAnsi="Times New Roman" w:cs="Times New Roman"/>
          <w:sz w:val="24"/>
          <w:szCs w:val="24"/>
        </w:rPr>
        <w:t>увеличились</w:t>
      </w:r>
      <w:r w:rsidR="00C43B0B">
        <w:rPr>
          <w:rFonts w:ascii="Times New Roman" w:hAnsi="Times New Roman" w:cs="Times New Roman"/>
          <w:sz w:val="24"/>
          <w:szCs w:val="24"/>
        </w:rPr>
        <w:t>.</w:t>
      </w:r>
      <w:r w:rsidR="009E4639" w:rsidRPr="00260ADC">
        <w:rPr>
          <w:rFonts w:ascii="Times New Roman" w:hAnsi="Times New Roman" w:cs="Times New Roman"/>
          <w:sz w:val="24"/>
          <w:szCs w:val="24"/>
        </w:rPr>
        <w:t xml:space="preserve"> </w:t>
      </w:r>
      <w:r w:rsidR="00C43B0B">
        <w:rPr>
          <w:rFonts w:ascii="Times New Roman" w:hAnsi="Times New Roman" w:cs="Times New Roman"/>
          <w:sz w:val="24"/>
          <w:szCs w:val="24"/>
        </w:rPr>
        <w:t>И</w:t>
      </w:r>
      <w:r w:rsidRPr="00260ADC">
        <w:rPr>
          <w:rFonts w:ascii="Times New Roman" w:hAnsi="Times New Roman" w:cs="Times New Roman"/>
          <w:sz w:val="24"/>
          <w:szCs w:val="24"/>
        </w:rPr>
        <w:t xml:space="preserve">сполнение бюджета по расходам за </w:t>
      </w:r>
      <w:r w:rsidR="002F2E3C">
        <w:rPr>
          <w:rFonts w:ascii="Times New Roman" w:hAnsi="Times New Roman" w:cs="Times New Roman"/>
          <w:sz w:val="24"/>
          <w:szCs w:val="24"/>
        </w:rPr>
        <w:t xml:space="preserve">1 квартал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Pr="00260ADC">
        <w:rPr>
          <w:rFonts w:ascii="Times New Roman" w:hAnsi="Times New Roman" w:cs="Times New Roman"/>
          <w:sz w:val="24"/>
          <w:szCs w:val="24"/>
        </w:rPr>
        <w:t xml:space="preserve"> по сравнению с </w:t>
      </w:r>
      <w:r w:rsidR="002F2E3C">
        <w:rPr>
          <w:rFonts w:ascii="Times New Roman" w:hAnsi="Times New Roman" w:cs="Times New Roman"/>
          <w:sz w:val="24"/>
          <w:szCs w:val="24"/>
        </w:rPr>
        <w:t xml:space="preserve">1 кварталом </w:t>
      </w:r>
      <w:r w:rsidR="00DE114C">
        <w:rPr>
          <w:rFonts w:ascii="Times New Roman" w:hAnsi="Times New Roman" w:cs="Times New Roman"/>
          <w:sz w:val="24"/>
          <w:szCs w:val="24"/>
        </w:rPr>
        <w:t>2020</w:t>
      </w:r>
      <w:r w:rsidR="002F2E3C">
        <w:rPr>
          <w:rFonts w:ascii="Times New Roman" w:hAnsi="Times New Roman" w:cs="Times New Roman"/>
          <w:sz w:val="24"/>
          <w:szCs w:val="24"/>
        </w:rPr>
        <w:t xml:space="preserve"> г</w:t>
      </w:r>
      <w:r w:rsidRPr="00260ADC">
        <w:rPr>
          <w:rFonts w:ascii="Times New Roman" w:hAnsi="Times New Roman" w:cs="Times New Roman"/>
          <w:sz w:val="24"/>
          <w:szCs w:val="24"/>
        </w:rPr>
        <w:t xml:space="preserve">ода </w:t>
      </w:r>
      <w:r w:rsidR="00015522">
        <w:rPr>
          <w:rFonts w:ascii="Times New Roman" w:hAnsi="Times New Roman" w:cs="Times New Roman"/>
          <w:sz w:val="24"/>
          <w:szCs w:val="24"/>
        </w:rPr>
        <w:t>увеличилось</w:t>
      </w:r>
      <w:r w:rsidR="002F2E3C">
        <w:rPr>
          <w:rFonts w:ascii="Times New Roman" w:hAnsi="Times New Roman" w:cs="Times New Roman"/>
          <w:sz w:val="24"/>
          <w:szCs w:val="24"/>
        </w:rPr>
        <w:t xml:space="preserve"> </w:t>
      </w:r>
      <w:r w:rsidR="004602E5" w:rsidRPr="00260ADC">
        <w:rPr>
          <w:rFonts w:ascii="Times New Roman" w:hAnsi="Times New Roman" w:cs="Times New Roman"/>
          <w:sz w:val="24"/>
          <w:szCs w:val="24"/>
        </w:rPr>
        <w:t xml:space="preserve"> на </w:t>
      </w:r>
      <w:r w:rsidR="00C43B0B">
        <w:rPr>
          <w:rFonts w:ascii="Times New Roman" w:hAnsi="Times New Roman" w:cs="Times New Roman"/>
          <w:sz w:val="24"/>
          <w:szCs w:val="24"/>
        </w:rPr>
        <w:t>23 588,00</w:t>
      </w:r>
      <w:r w:rsidR="00015522">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на </w:t>
      </w:r>
      <w:r w:rsidR="00C43B0B">
        <w:rPr>
          <w:rFonts w:ascii="Times New Roman" w:hAnsi="Times New Roman" w:cs="Times New Roman"/>
          <w:sz w:val="24"/>
          <w:szCs w:val="24"/>
        </w:rPr>
        <w:t>8,59</w:t>
      </w:r>
      <w:r w:rsidRPr="002E014E">
        <w:rPr>
          <w:rFonts w:ascii="Times New Roman" w:hAnsi="Times New Roman" w:cs="Times New Roman"/>
          <w:sz w:val="24"/>
          <w:szCs w:val="24"/>
        </w:rPr>
        <w:t>% и</w:t>
      </w:r>
      <w:r w:rsidRPr="00260ADC">
        <w:rPr>
          <w:rFonts w:ascii="Times New Roman" w:hAnsi="Times New Roman" w:cs="Times New Roman"/>
          <w:sz w:val="24"/>
          <w:szCs w:val="24"/>
        </w:rPr>
        <w:t xml:space="preserve"> составил</w:t>
      </w:r>
      <w:r w:rsidR="00CD0503">
        <w:rPr>
          <w:rFonts w:ascii="Times New Roman" w:hAnsi="Times New Roman" w:cs="Times New Roman"/>
          <w:sz w:val="24"/>
          <w:szCs w:val="24"/>
        </w:rPr>
        <w:t>и</w:t>
      </w:r>
      <w:r w:rsidRPr="00260ADC">
        <w:rPr>
          <w:rFonts w:ascii="Times New Roman" w:hAnsi="Times New Roman" w:cs="Times New Roman"/>
          <w:sz w:val="24"/>
          <w:szCs w:val="24"/>
        </w:rPr>
        <w:t xml:space="preserve"> </w:t>
      </w:r>
      <w:r w:rsidR="00C43B0B" w:rsidRPr="00C43B0B">
        <w:rPr>
          <w:rFonts w:ascii="Times New Roman" w:hAnsi="Times New Roman" w:cs="Times New Roman"/>
          <w:sz w:val="24"/>
          <w:szCs w:val="24"/>
        </w:rPr>
        <w:t>298 234,41</w:t>
      </w:r>
      <w:r w:rsidR="00C43B0B">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p>
    <w:p w:rsidR="0061721B" w:rsidRDefault="0061721B" w:rsidP="0061721B">
      <w:pPr>
        <w:pStyle w:val="12"/>
        <w:tabs>
          <w:tab w:val="left" w:pos="540"/>
        </w:tabs>
        <w:rPr>
          <w:sz w:val="24"/>
        </w:rPr>
      </w:pPr>
      <w:r w:rsidRPr="00BA1FBA">
        <w:rPr>
          <w:sz w:val="24"/>
        </w:rPr>
        <w:t xml:space="preserve">При исполнении районного бюджета по завершении </w:t>
      </w:r>
      <w:r w:rsidR="002F2E3C">
        <w:rPr>
          <w:sz w:val="24"/>
        </w:rPr>
        <w:t>1</w:t>
      </w:r>
      <w:r w:rsidR="00A26383">
        <w:rPr>
          <w:sz w:val="24"/>
        </w:rPr>
        <w:t xml:space="preserve"> квартала</w:t>
      </w:r>
      <w:r>
        <w:rPr>
          <w:sz w:val="24"/>
        </w:rPr>
        <w:t xml:space="preserve"> </w:t>
      </w:r>
      <w:r w:rsidR="00DE114C">
        <w:rPr>
          <w:sz w:val="24"/>
        </w:rPr>
        <w:t>2021</w:t>
      </w:r>
      <w:r>
        <w:rPr>
          <w:sz w:val="24"/>
        </w:rPr>
        <w:t xml:space="preserve"> года </w:t>
      </w:r>
      <w:r w:rsidRPr="00BA1FBA">
        <w:rPr>
          <w:sz w:val="24"/>
        </w:rPr>
        <w:t xml:space="preserve">сложился </w:t>
      </w:r>
      <w:r w:rsidR="00C43B0B">
        <w:rPr>
          <w:sz w:val="24"/>
        </w:rPr>
        <w:t>де</w:t>
      </w:r>
      <w:r w:rsidR="002F2E3C">
        <w:rPr>
          <w:sz w:val="24"/>
        </w:rPr>
        <w:t>фицит</w:t>
      </w:r>
      <w:r w:rsidRPr="00BA1FBA">
        <w:rPr>
          <w:sz w:val="24"/>
        </w:rPr>
        <w:t xml:space="preserve"> в сумме</w:t>
      </w:r>
      <w:r w:rsidR="00C43B0B">
        <w:rPr>
          <w:sz w:val="24"/>
        </w:rPr>
        <w:t xml:space="preserve"> (-)</w:t>
      </w:r>
      <w:r w:rsidRPr="00BA1FBA">
        <w:rPr>
          <w:sz w:val="24"/>
        </w:rPr>
        <w:t xml:space="preserve"> </w:t>
      </w:r>
      <w:r w:rsidR="00C43B0B">
        <w:rPr>
          <w:sz w:val="24"/>
        </w:rPr>
        <w:t>6 004,43</w:t>
      </w:r>
      <w:r w:rsidR="00492FA3">
        <w:rPr>
          <w:sz w:val="24"/>
        </w:rPr>
        <w:t xml:space="preserve"> </w:t>
      </w:r>
      <w:r>
        <w:rPr>
          <w:sz w:val="24"/>
        </w:rPr>
        <w:t>тыс. рублей.</w:t>
      </w:r>
      <w:r w:rsidR="00FB41D3">
        <w:rPr>
          <w:sz w:val="24"/>
        </w:rPr>
        <w:t xml:space="preserve"> За аналогичный период </w:t>
      </w:r>
      <w:r w:rsidR="00DE114C">
        <w:rPr>
          <w:sz w:val="24"/>
        </w:rPr>
        <w:t>2020</w:t>
      </w:r>
      <w:r w:rsidR="00FB41D3">
        <w:rPr>
          <w:sz w:val="24"/>
        </w:rPr>
        <w:t xml:space="preserve"> года бюджет был исполнен с </w:t>
      </w:r>
      <w:r w:rsidR="00C43B0B">
        <w:rPr>
          <w:sz w:val="24"/>
        </w:rPr>
        <w:t>про</w:t>
      </w:r>
      <w:r w:rsidR="00FB41D3">
        <w:rPr>
          <w:sz w:val="24"/>
        </w:rPr>
        <w:t xml:space="preserve">фицитом </w:t>
      </w:r>
      <w:r w:rsidR="007C5569">
        <w:rPr>
          <w:sz w:val="24"/>
        </w:rPr>
        <w:t xml:space="preserve">в сумме </w:t>
      </w:r>
      <w:r w:rsidR="00C43B0B" w:rsidRPr="00C43B0B">
        <w:rPr>
          <w:sz w:val="24"/>
        </w:rPr>
        <w:t>4 414,72</w:t>
      </w:r>
      <w:r w:rsidR="00C43B0B">
        <w:rPr>
          <w:sz w:val="24"/>
        </w:rPr>
        <w:t xml:space="preserve"> </w:t>
      </w:r>
      <w:r w:rsidR="00FB41D3">
        <w:rPr>
          <w:sz w:val="24"/>
        </w:rPr>
        <w:t>тыс. рублей.</w:t>
      </w:r>
    </w:p>
    <w:p w:rsidR="0023097A" w:rsidRDefault="00636A8B" w:rsidP="0061721B">
      <w:pPr>
        <w:pStyle w:val="12"/>
        <w:tabs>
          <w:tab w:val="left" w:pos="540"/>
        </w:tabs>
        <w:rPr>
          <w:sz w:val="24"/>
        </w:rPr>
      </w:pPr>
      <w:r>
        <w:rPr>
          <w:sz w:val="24"/>
        </w:rPr>
        <w:t xml:space="preserve">Источниками финансирования дефицита бюджета за 1 квартал </w:t>
      </w:r>
      <w:r w:rsidR="00DE114C">
        <w:rPr>
          <w:sz w:val="24"/>
        </w:rPr>
        <w:t>2021</w:t>
      </w:r>
      <w:r>
        <w:rPr>
          <w:sz w:val="24"/>
        </w:rPr>
        <w:t xml:space="preserve"> года является изменение остатков средств на счетах по учету средств бюджета в сумме </w:t>
      </w:r>
      <w:r w:rsidR="00C43B0B">
        <w:rPr>
          <w:sz w:val="24"/>
        </w:rPr>
        <w:t>6 004,43</w:t>
      </w:r>
      <w:r>
        <w:rPr>
          <w:sz w:val="24"/>
        </w:rPr>
        <w:t xml:space="preserve"> тыс. рублей</w:t>
      </w:r>
      <w:r w:rsidR="00ED27CD">
        <w:rPr>
          <w:sz w:val="24"/>
        </w:rPr>
        <w:t>.</w:t>
      </w:r>
    </w:p>
    <w:p w:rsidR="00FB41D3" w:rsidRPr="00AB68A9" w:rsidRDefault="00FB41D3" w:rsidP="0061721B">
      <w:pPr>
        <w:pStyle w:val="12"/>
        <w:tabs>
          <w:tab w:val="left" w:pos="540"/>
        </w:tabs>
        <w:rPr>
          <w:rStyle w:val="FontStyle26"/>
          <w:sz w:val="24"/>
          <w:szCs w:val="24"/>
        </w:rPr>
      </w:pPr>
      <w:r>
        <w:rPr>
          <w:sz w:val="24"/>
        </w:rPr>
        <w:t xml:space="preserve">В </w:t>
      </w:r>
      <w:r w:rsidR="00A26383">
        <w:rPr>
          <w:sz w:val="24"/>
        </w:rPr>
        <w:t xml:space="preserve">течение </w:t>
      </w:r>
      <w:r w:rsidR="002F2E3C">
        <w:rPr>
          <w:sz w:val="24"/>
        </w:rPr>
        <w:t>1 квартала</w:t>
      </w:r>
      <w:r>
        <w:rPr>
          <w:sz w:val="24"/>
        </w:rPr>
        <w:t xml:space="preserve"> </w:t>
      </w:r>
      <w:r w:rsidR="00DE114C">
        <w:rPr>
          <w:sz w:val="24"/>
        </w:rPr>
        <w:t>2021</w:t>
      </w:r>
      <w:r>
        <w:rPr>
          <w:sz w:val="24"/>
        </w:rPr>
        <w:t xml:space="preserve"> года бюджетные кредиты, муниципальные гарантии, муниципальные внутренние заимствования не предоставлялись</w:t>
      </w:r>
      <w:r w:rsidR="002A438E">
        <w:rPr>
          <w:sz w:val="24"/>
        </w:rPr>
        <w:t>, муниципальный долг отсутствует</w:t>
      </w:r>
      <w:r>
        <w:rPr>
          <w:sz w:val="24"/>
        </w:rPr>
        <w:t>.</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670375" w:rsidRDefault="00DA5C4E" w:rsidP="00670375">
      <w:pPr>
        <w:pStyle w:val="a3"/>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670375">
        <w:rPr>
          <w:rFonts w:ascii="Times New Roman" w:hAnsi="Times New Roman" w:cs="Times New Roman"/>
          <w:b/>
          <w:sz w:val="24"/>
          <w:szCs w:val="24"/>
        </w:rPr>
        <w:t xml:space="preserve">Исполнение доходов бюджета </w:t>
      </w:r>
      <w:r w:rsidR="00C115C0" w:rsidRPr="00670375">
        <w:rPr>
          <w:rFonts w:ascii="Times New Roman" w:hAnsi="Times New Roman" w:cs="Times New Roman"/>
          <w:b/>
          <w:sz w:val="24"/>
          <w:szCs w:val="24"/>
        </w:rPr>
        <w:t>Агаповского муниципального района</w:t>
      </w:r>
      <w:r w:rsidR="00537437">
        <w:rPr>
          <w:rFonts w:ascii="Times New Roman" w:hAnsi="Times New Roman" w:cs="Times New Roman"/>
          <w:b/>
          <w:sz w:val="24"/>
          <w:szCs w:val="24"/>
        </w:rPr>
        <w:t>.</w:t>
      </w: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7E7F62">
        <w:rPr>
          <w:rFonts w:ascii="Times New Roman" w:hAnsi="Times New Roman" w:cs="Times New Roman"/>
          <w:sz w:val="24"/>
          <w:szCs w:val="24"/>
        </w:rPr>
        <w:t>За</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w:t>
      </w:r>
      <w:r w:rsidR="00523DA0">
        <w:rPr>
          <w:rFonts w:ascii="Times New Roman" w:hAnsi="Times New Roman" w:cs="Times New Roman"/>
          <w:sz w:val="24"/>
          <w:szCs w:val="24"/>
        </w:rPr>
        <w:t>1 квартал</w:t>
      </w:r>
      <w:r w:rsidR="00DA5C4E"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C43B0B" w:rsidRPr="00C43B0B">
        <w:rPr>
          <w:rFonts w:ascii="Times New Roman" w:hAnsi="Times New Roman" w:cs="Times New Roman"/>
          <w:sz w:val="24"/>
          <w:szCs w:val="24"/>
        </w:rPr>
        <w:t>292 229,98</w:t>
      </w:r>
      <w:r w:rsidR="00C43B0B">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тыс. рублей, что составляет </w:t>
      </w:r>
      <w:r w:rsidR="00C43B0B">
        <w:rPr>
          <w:rFonts w:ascii="Times New Roman" w:hAnsi="Times New Roman" w:cs="Times New Roman"/>
          <w:sz w:val="24"/>
          <w:szCs w:val="24"/>
        </w:rPr>
        <w:t>19,67</w:t>
      </w:r>
      <w:r w:rsidR="00E73DD2">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w:t>
      </w:r>
      <w:r w:rsidR="00537437">
        <w:rPr>
          <w:rFonts w:ascii="Times New Roman" w:hAnsi="Times New Roman" w:cs="Times New Roman"/>
          <w:sz w:val="24"/>
          <w:szCs w:val="24"/>
        </w:rPr>
        <w:t>в су</w:t>
      </w:r>
      <w:r w:rsidR="00AB2962" w:rsidRPr="00260ADC">
        <w:rPr>
          <w:rFonts w:ascii="Times New Roman" w:hAnsi="Times New Roman" w:cs="Times New Roman"/>
          <w:sz w:val="24"/>
          <w:szCs w:val="24"/>
        </w:rPr>
        <w:t>мме</w:t>
      </w:r>
      <w:r w:rsidR="00E404BB" w:rsidRPr="00260ADC">
        <w:rPr>
          <w:rFonts w:ascii="Times New Roman" w:hAnsi="Times New Roman" w:cs="Times New Roman"/>
          <w:sz w:val="24"/>
          <w:szCs w:val="24"/>
        </w:rPr>
        <w:t xml:space="preserve"> </w:t>
      </w:r>
      <w:r w:rsidR="0093547B" w:rsidRPr="0093547B">
        <w:rPr>
          <w:rFonts w:ascii="Times New Roman" w:hAnsi="Times New Roman" w:cs="Times New Roman"/>
          <w:sz w:val="24"/>
          <w:szCs w:val="24"/>
        </w:rPr>
        <w:t>1</w:t>
      </w:r>
      <w:r w:rsidR="00C43B0B">
        <w:rPr>
          <w:rFonts w:ascii="Times New Roman" w:hAnsi="Times New Roman" w:cs="Times New Roman"/>
          <w:sz w:val="24"/>
          <w:szCs w:val="24"/>
        </w:rPr>
        <w:t> 485 347,42</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w:t>
      </w:r>
      <w:r w:rsidR="00523DA0">
        <w:rPr>
          <w:rFonts w:ascii="Times New Roman" w:hAnsi="Times New Roman" w:cs="Times New Roman"/>
          <w:sz w:val="24"/>
          <w:szCs w:val="24"/>
        </w:rPr>
        <w:t xml:space="preserve">1 квартал </w:t>
      </w:r>
      <w:r w:rsidR="00C115C0"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proofErr w:type="gramStart"/>
      <w:r w:rsidRPr="002E014E">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w:t>
      </w:r>
      <w:r w:rsidR="002E014E" w:rsidRPr="002E014E">
        <w:rPr>
          <w:rFonts w:ascii="Times New Roman" w:hAnsi="Times New Roman" w:cs="Times New Roman"/>
          <w:sz w:val="24"/>
          <w:szCs w:val="24"/>
        </w:rPr>
        <w:t>в сумме</w:t>
      </w:r>
      <w:r w:rsidRPr="002E014E">
        <w:rPr>
          <w:rFonts w:ascii="Times New Roman" w:hAnsi="Times New Roman" w:cs="Times New Roman"/>
          <w:sz w:val="24"/>
          <w:szCs w:val="24"/>
        </w:rPr>
        <w:t xml:space="preserve"> </w:t>
      </w:r>
      <w:r w:rsidR="0055219B">
        <w:rPr>
          <w:rFonts w:ascii="Times New Roman" w:hAnsi="Times New Roman" w:cs="Times New Roman"/>
          <w:sz w:val="24"/>
          <w:szCs w:val="24"/>
        </w:rPr>
        <w:t xml:space="preserve"> </w:t>
      </w:r>
      <w:r w:rsidR="00C43B0B">
        <w:rPr>
          <w:rFonts w:ascii="Times New Roman" w:hAnsi="Times New Roman" w:cs="Times New Roman"/>
          <w:sz w:val="24"/>
          <w:szCs w:val="24"/>
        </w:rPr>
        <w:t>76 648,31</w:t>
      </w:r>
      <w:r w:rsidR="0055219B">
        <w:rPr>
          <w:rFonts w:ascii="Times New Roman" w:hAnsi="Times New Roman" w:cs="Times New Roman"/>
          <w:sz w:val="24"/>
          <w:szCs w:val="24"/>
        </w:rPr>
        <w:t xml:space="preserve"> </w:t>
      </w:r>
      <w:r w:rsidRPr="002E014E">
        <w:rPr>
          <w:rFonts w:ascii="Times New Roman" w:hAnsi="Times New Roman" w:cs="Times New Roman"/>
          <w:sz w:val="24"/>
          <w:szCs w:val="24"/>
        </w:rPr>
        <w:t xml:space="preserve">тыс. рублей </w:t>
      </w:r>
      <w:r w:rsidR="006956BF" w:rsidRPr="00DD3861">
        <w:rPr>
          <w:rFonts w:ascii="Times New Roman" w:hAnsi="Times New Roman" w:cs="Times New Roman"/>
          <w:sz w:val="24"/>
          <w:szCs w:val="24"/>
        </w:rPr>
        <w:t xml:space="preserve">или на </w:t>
      </w:r>
      <w:r w:rsidR="00C43B0B">
        <w:rPr>
          <w:rFonts w:ascii="Times New Roman" w:hAnsi="Times New Roman" w:cs="Times New Roman"/>
          <w:sz w:val="24"/>
          <w:szCs w:val="24"/>
        </w:rPr>
        <w:t>20,78</w:t>
      </w:r>
      <w:r w:rsidR="006956BF" w:rsidRPr="00DD3861">
        <w:rPr>
          <w:rFonts w:ascii="Times New Roman" w:hAnsi="Times New Roman" w:cs="Times New Roman"/>
          <w:sz w:val="24"/>
          <w:szCs w:val="24"/>
        </w:rPr>
        <w:t>%.</w:t>
      </w:r>
      <w:r w:rsidR="006956BF">
        <w:rPr>
          <w:rFonts w:ascii="Times New Roman" w:hAnsi="Times New Roman" w:cs="Times New Roman"/>
          <w:sz w:val="24"/>
          <w:szCs w:val="24"/>
        </w:rPr>
        <w:t xml:space="preserve"> В</w:t>
      </w:r>
      <w:r w:rsidRPr="00260ADC">
        <w:rPr>
          <w:rFonts w:ascii="Times New Roman" w:hAnsi="Times New Roman" w:cs="Times New Roman"/>
          <w:sz w:val="24"/>
          <w:szCs w:val="24"/>
        </w:rPr>
        <w:t xml:space="preserve"> том числе налоговые доходы </w:t>
      </w:r>
      <w:r w:rsidR="006956BF">
        <w:rPr>
          <w:rFonts w:ascii="Times New Roman" w:hAnsi="Times New Roman" w:cs="Times New Roman"/>
          <w:sz w:val="24"/>
          <w:szCs w:val="24"/>
        </w:rPr>
        <w:t>исполнены</w:t>
      </w:r>
      <w:r w:rsidRPr="00260ADC">
        <w:rPr>
          <w:rFonts w:ascii="Times New Roman" w:hAnsi="Times New Roman" w:cs="Times New Roman"/>
          <w:sz w:val="24"/>
          <w:szCs w:val="24"/>
        </w:rPr>
        <w:t xml:space="preserve"> на </w:t>
      </w:r>
      <w:r w:rsidR="00A9551D">
        <w:rPr>
          <w:rFonts w:ascii="Times New Roman" w:hAnsi="Times New Roman" w:cs="Times New Roman"/>
          <w:sz w:val="24"/>
          <w:szCs w:val="24"/>
        </w:rPr>
        <w:t>21,71</w:t>
      </w:r>
      <w:r w:rsidRPr="00260ADC">
        <w:rPr>
          <w:rFonts w:ascii="Times New Roman" w:hAnsi="Times New Roman" w:cs="Times New Roman"/>
          <w:sz w:val="24"/>
          <w:szCs w:val="24"/>
        </w:rPr>
        <w:t>%</w:t>
      </w:r>
      <w:r w:rsidR="006956BF">
        <w:rPr>
          <w:rFonts w:ascii="Times New Roman" w:hAnsi="Times New Roman" w:cs="Times New Roman"/>
          <w:sz w:val="24"/>
          <w:szCs w:val="24"/>
        </w:rPr>
        <w:t xml:space="preserve"> и составили </w:t>
      </w:r>
      <w:r w:rsidR="00A9551D">
        <w:rPr>
          <w:rFonts w:ascii="Times New Roman" w:hAnsi="Times New Roman" w:cs="Times New Roman"/>
          <w:sz w:val="24"/>
          <w:szCs w:val="24"/>
        </w:rPr>
        <w:t>69 636,</w:t>
      </w:r>
      <w:r w:rsidR="007E51E0">
        <w:rPr>
          <w:rFonts w:ascii="Times New Roman" w:hAnsi="Times New Roman" w:cs="Times New Roman"/>
          <w:sz w:val="24"/>
          <w:szCs w:val="24"/>
        </w:rPr>
        <w:t>09</w:t>
      </w:r>
      <w:r w:rsidR="0055219B" w:rsidRPr="0055219B">
        <w:rPr>
          <w:rFonts w:ascii="Times New Roman" w:hAnsi="Times New Roman" w:cs="Times New Roman"/>
          <w:sz w:val="24"/>
          <w:szCs w:val="24"/>
        </w:rPr>
        <w:t xml:space="preserve"> </w:t>
      </w:r>
      <w:r w:rsidR="006956BF">
        <w:rPr>
          <w:rFonts w:ascii="Times New Roman" w:hAnsi="Times New Roman" w:cs="Times New Roman"/>
          <w:sz w:val="24"/>
          <w:szCs w:val="24"/>
        </w:rPr>
        <w:t>тыс. рубле</w:t>
      </w:r>
      <w:r w:rsidR="009F3B1F">
        <w:rPr>
          <w:rFonts w:ascii="Times New Roman" w:hAnsi="Times New Roman" w:cs="Times New Roman"/>
          <w:sz w:val="24"/>
          <w:szCs w:val="24"/>
        </w:rPr>
        <w:t>й</w:t>
      </w:r>
      <w:r w:rsidRPr="00260ADC">
        <w:rPr>
          <w:rFonts w:ascii="Times New Roman" w:hAnsi="Times New Roman" w:cs="Times New Roman"/>
          <w:sz w:val="24"/>
          <w:szCs w:val="24"/>
        </w:rPr>
        <w:t>, неналоговые доходы</w:t>
      </w:r>
      <w:r w:rsidR="009F3B1F">
        <w:rPr>
          <w:rFonts w:ascii="Times New Roman" w:hAnsi="Times New Roman" w:cs="Times New Roman"/>
          <w:sz w:val="24"/>
          <w:szCs w:val="24"/>
        </w:rPr>
        <w:t xml:space="preserve"> составили </w:t>
      </w:r>
      <w:r w:rsidR="00A9551D" w:rsidRPr="00A9551D">
        <w:rPr>
          <w:rFonts w:ascii="Times New Roman" w:hAnsi="Times New Roman" w:cs="Times New Roman"/>
          <w:sz w:val="24"/>
          <w:szCs w:val="24"/>
        </w:rPr>
        <w:t>7 012,2</w:t>
      </w:r>
      <w:r w:rsidR="007E51E0">
        <w:rPr>
          <w:rFonts w:ascii="Times New Roman" w:hAnsi="Times New Roman" w:cs="Times New Roman"/>
          <w:sz w:val="24"/>
          <w:szCs w:val="24"/>
        </w:rPr>
        <w:t>2</w:t>
      </w:r>
      <w:r w:rsidR="00A9551D" w:rsidRPr="00A9551D">
        <w:rPr>
          <w:rFonts w:ascii="Times New Roman" w:hAnsi="Times New Roman" w:cs="Times New Roman"/>
          <w:sz w:val="24"/>
          <w:szCs w:val="24"/>
        </w:rPr>
        <w:t xml:space="preserve">  </w:t>
      </w:r>
      <w:r w:rsidR="009F3B1F">
        <w:rPr>
          <w:rFonts w:ascii="Times New Roman" w:hAnsi="Times New Roman" w:cs="Times New Roman"/>
          <w:sz w:val="24"/>
          <w:szCs w:val="24"/>
        </w:rPr>
        <w:t>тыс. рублей, исполнены</w:t>
      </w:r>
      <w:r w:rsidRPr="00260ADC">
        <w:rPr>
          <w:rFonts w:ascii="Times New Roman" w:hAnsi="Times New Roman" w:cs="Times New Roman"/>
          <w:sz w:val="24"/>
          <w:szCs w:val="24"/>
        </w:rPr>
        <w:t xml:space="preserve"> на </w:t>
      </w:r>
      <w:r w:rsidR="00A9551D">
        <w:rPr>
          <w:rFonts w:ascii="Times New Roman" w:hAnsi="Times New Roman" w:cs="Times New Roman"/>
          <w:sz w:val="24"/>
          <w:szCs w:val="24"/>
        </w:rPr>
        <w:t>14,55</w:t>
      </w:r>
      <w:r w:rsidRPr="00260ADC">
        <w:rPr>
          <w:rFonts w:ascii="Times New Roman" w:hAnsi="Times New Roman" w:cs="Times New Roman"/>
          <w:sz w:val="24"/>
          <w:szCs w:val="24"/>
        </w:rPr>
        <w:t>%</w:t>
      </w:r>
      <w:r w:rsidR="003F169C" w:rsidRPr="00260ADC">
        <w:rPr>
          <w:rFonts w:ascii="Times New Roman" w:hAnsi="Times New Roman" w:cs="Times New Roman"/>
          <w:sz w:val="24"/>
          <w:szCs w:val="24"/>
        </w:rPr>
        <w:t xml:space="preserve"> от плановых назначений на </w:t>
      </w:r>
      <w:r w:rsidR="00DE114C">
        <w:rPr>
          <w:rFonts w:ascii="Times New Roman" w:hAnsi="Times New Roman" w:cs="Times New Roman"/>
          <w:sz w:val="24"/>
          <w:szCs w:val="24"/>
        </w:rPr>
        <w:t>2021</w:t>
      </w:r>
      <w:r w:rsidR="003F169C" w:rsidRPr="00260ADC">
        <w:rPr>
          <w:rFonts w:ascii="Times New Roman" w:hAnsi="Times New Roman" w:cs="Times New Roman"/>
          <w:sz w:val="24"/>
          <w:szCs w:val="24"/>
        </w:rPr>
        <w:t xml:space="preserve"> год</w:t>
      </w:r>
      <w:r w:rsidR="009F3B1F">
        <w:rPr>
          <w:rFonts w:ascii="Times New Roman" w:hAnsi="Times New Roman" w:cs="Times New Roman"/>
          <w:sz w:val="24"/>
          <w:szCs w:val="24"/>
        </w:rPr>
        <w:t>.</w:t>
      </w:r>
      <w:proofErr w:type="gramEnd"/>
      <w:r w:rsidRPr="00260ADC">
        <w:rPr>
          <w:rFonts w:ascii="Times New Roman" w:hAnsi="Times New Roman" w:cs="Times New Roman"/>
          <w:sz w:val="24"/>
          <w:szCs w:val="24"/>
        </w:rPr>
        <w:t xml:space="preserve"> </w:t>
      </w:r>
      <w:r w:rsidR="009F3B1F">
        <w:rPr>
          <w:rFonts w:ascii="Times New Roman" w:hAnsi="Times New Roman" w:cs="Times New Roman"/>
          <w:sz w:val="24"/>
          <w:szCs w:val="24"/>
        </w:rPr>
        <w:t xml:space="preserve"> Б</w:t>
      </w:r>
      <w:r w:rsidRPr="00260ADC">
        <w:rPr>
          <w:rFonts w:ascii="Times New Roman" w:hAnsi="Times New Roman" w:cs="Times New Roman"/>
          <w:sz w:val="24"/>
          <w:szCs w:val="24"/>
        </w:rPr>
        <w:t xml:space="preserve">езвозмездные поступления исполнены </w:t>
      </w:r>
      <w:r w:rsidR="009F3B1F">
        <w:rPr>
          <w:rFonts w:ascii="Times New Roman" w:hAnsi="Times New Roman" w:cs="Times New Roman"/>
          <w:sz w:val="24"/>
          <w:szCs w:val="24"/>
        </w:rPr>
        <w:t>в сумме</w:t>
      </w:r>
      <w:r w:rsidR="00A87DA4" w:rsidRPr="00260ADC">
        <w:rPr>
          <w:rFonts w:ascii="Times New Roman" w:hAnsi="Times New Roman" w:cs="Times New Roman"/>
          <w:sz w:val="24"/>
          <w:szCs w:val="24"/>
        </w:rPr>
        <w:t xml:space="preserve"> </w:t>
      </w:r>
      <w:r w:rsidR="00A9551D" w:rsidRPr="00A9551D">
        <w:rPr>
          <w:rFonts w:ascii="Times New Roman" w:hAnsi="Times New Roman" w:cs="Times New Roman"/>
          <w:sz w:val="24"/>
          <w:szCs w:val="24"/>
        </w:rPr>
        <w:t xml:space="preserve">215 581,67  </w:t>
      </w:r>
      <w:r w:rsidR="0055219B">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на </w:t>
      </w:r>
      <w:r w:rsidR="00A9551D">
        <w:rPr>
          <w:rFonts w:ascii="Times New Roman" w:hAnsi="Times New Roman" w:cs="Times New Roman"/>
          <w:sz w:val="24"/>
          <w:szCs w:val="24"/>
        </w:rPr>
        <w:t>19,31</w:t>
      </w:r>
      <w:r w:rsid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от плана по доходам за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Поступления налоговых и неналоговых доходов за </w:t>
      </w:r>
      <w:r w:rsidR="006E7EE1">
        <w:rPr>
          <w:rFonts w:ascii="Times New Roman" w:hAnsi="Times New Roman" w:cs="Times New Roman"/>
          <w:sz w:val="24"/>
          <w:szCs w:val="24"/>
        </w:rPr>
        <w:t xml:space="preserve">1 квартал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года по сравнению с аналогичным периодом </w:t>
      </w:r>
      <w:r w:rsidR="00DE114C">
        <w:rPr>
          <w:rFonts w:ascii="Times New Roman" w:hAnsi="Times New Roman" w:cs="Times New Roman"/>
          <w:sz w:val="24"/>
          <w:szCs w:val="24"/>
        </w:rPr>
        <w:t>202</w:t>
      </w:r>
      <w:r w:rsidR="00752CBE">
        <w:rPr>
          <w:rFonts w:ascii="Times New Roman" w:hAnsi="Times New Roman" w:cs="Times New Roman"/>
          <w:sz w:val="24"/>
          <w:szCs w:val="24"/>
        </w:rPr>
        <w:t>0</w:t>
      </w:r>
      <w:r w:rsidRPr="00260ADC">
        <w:rPr>
          <w:rFonts w:ascii="Times New Roman" w:hAnsi="Times New Roman" w:cs="Times New Roman"/>
          <w:sz w:val="24"/>
          <w:szCs w:val="24"/>
        </w:rPr>
        <w:t xml:space="preserve"> года</w:t>
      </w:r>
      <w:r w:rsidRPr="0071000B">
        <w:rPr>
          <w:rFonts w:ascii="Times New Roman" w:hAnsi="Times New Roman" w:cs="Times New Roman"/>
          <w:sz w:val="24"/>
          <w:szCs w:val="24"/>
        </w:rPr>
        <w:t xml:space="preserve">, </w:t>
      </w:r>
      <w:r w:rsidR="00A9551D">
        <w:rPr>
          <w:rFonts w:ascii="Times New Roman" w:hAnsi="Times New Roman" w:cs="Times New Roman"/>
          <w:sz w:val="24"/>
          <w:szCs w:val="24"/>
        </w:rPr>
        <w:t>уменьшились</w:t>
      </w:r>
      <w:r w:rsidRPr="0071000B">
        <w:rPr>
          <w:rFonts w:ascii="Times New Roman" w:hAnsi="Times New Roman" w:cs="Times New Roman"/>
          <w:sz w:val="24"/>
          <w:szCs w:val="24"/>
        </w:rPr>
        <w:t xml:space="preserve"> на </w:t>
      </w:r>
      <w:r w:rsidR="00A9551D">
        <w:rPr>
          <w:rFonts w:ascii="Times New Roman" w:hAnsi="Times New Roman" w:cs="Times New Roman"/>
          <w:sz w:val="24"/>
          <w:szCs w:val="24"/>
        </w:rPr>
        <w:t>9,6</w:t>
      </w:r>
      <w:r w:rsidRPr="0071000B">
        <w:rPr>
          <w:rFonts w:ascii="Times New Roman" w:hAnsi="Times New Roman" w:cs="Times New Roman"/>
          <w:sz w:val="24"/>
          <w:szCs w:val="24"/>
        </w:rPr>
        <w:t xml:space="preserve">% или на </w:t>
      </w:r>
      <w:r w:rsidR="004F3130" w:rsidRPr="004F3130">
        <w:rPr>
          <w:rFonts w:ascii="Times New Roman" w:hAnsi="Times New Roman" w:cs="Times New Roman"/>
          <w:sz w:val="24"/>
          <w:szCs w:val="24"/>
        </w:rPr>
        <w:t xml:space="preserve"> </w:t>
      </w:r>
      <w:r w:rsidR="00A9551D">
        <w:rPr>
          <w:rFonts w:ascii="Times New Roman" w:hAnsi="Times New Roman" w:cs="Times New Roman"/>
          <w:sz w:val="24"/>
          <w:szCs w:val="24"/>
        </w:rPr>
        <w:t>8 140,83</w:t>
      </w:r>
      <w:r w:rsidR="004F3130" w:rsidRPr="004F3130">
        <w:rPr>
          <w:rFonts w:ascii="Times New Roman" w:hAnsi="Times New Roman" w:cs="Times New Roman"/>
          <w:sz w:val="24"/>
          <w:szCs w:val="24"/>
        </w:rPr>
        <w:t xml:space="preserve">   </w:t>
      </w:r>
      <w:r w:rsidRPr="0071000B">
        <w:rPr>
          <w:rFonts w:ascii="Times New Roman" w:hAnsi="Times New Roman" w:cs="Times New Roman"/>
          <w:sz w:val="24"/>
          <w:szCs w:val="24"/>
        </w:rPr>
        <w:t>тыс. рублей</w:t>
      </w:r>
      <w:r w:rsidR="006A4996" w:rsidRPr="0071000B">
        <w:rPr>
          <w:rFonts w:ascii="Times New Roman" w:hAnsi="Times New Roman" w:cs="Times New Roman"/>
          <w:sz w:val="24"/>
          <w:szCs w:val="24"/>
        </w:rPr>
        <w:t>,</w:t>
      </w:r>
      <w:r w:rsidR="005963ED" w:rsidRPr="0071000B">
        <w:rPr>
          <w:rFonts w:ascii="Times New Roman" w:hAnsi="Times New Roman" w:cs="Times New Roman"/>
          <w:sz w:val="24"/>
          <w:szCs w:val="24"/>
        </w:rPr>
        <w:t xml:space="preserve"> </w:t>
      </w:r>
      <w:r w:rsidR="007E2BC9" w:rsidRPr="0071000B">
        <w:rPr>
          <w:rFonts w:ascii="Times New Roman" w:hAnsi="Times New Roman" w:cs="Times New Roman"/>
          <w:sz w:val="24"/>
          <w:szCs w:val="24"/>
        </w:rPr>
        <w:t>н</w:t>
      </w:r>
      <w:r w:rsidRPr="0071000B">
        <w:rPr>
          <w:rFonts w:ascii="Times New Roman" w:hAnsi="Times New Roman" w:cs="Times New Roman"/>
          <w:sz w:val="24"/>
          <w:szCs w:val="24"/>
        </w:rPr>
        <w:t>алоговые д</w:t>
      </w:r>
      <w:r w:rsidR="005963ED" w:rsidRPr="0071000B">
        <w:rPr>
          <w:rFonts w:ascii="Times New Roman" w:hAnsi="Times New Roman" w:cs="Times New Roman"/>
          <w:sz w:val="24"/>
          <w:szCs w:val="24"/>
        </w:rPr>
        <w:t xml:space="preserve">оходы </w:t>
      </w:r>
      <w:r w:rsidR="00A9551D">
        <w:rPr>
          <w:rFonts w:ascii="Times New Roman" w:hAnsi="Times New Roman" w:cs="Times New Roman"/>
          <w:sz w:val="24"/>
          <w:szCs w:val="24"/>
        </w:rPr>
        <w:t>уменьшились</w:t>
      </w:r>
      <w:r w:rsidR="007E2BC9" w:rsidRPr="0071000B">
        <w:rPr>
          <w:rFonts w:ascii="Times New Roman" w:hAnsi="Times New Roman" w:cs="Times New Roman"/>
          <w:sz w:val="24"/>
          <w:szCs w:val="24"/>
        </w:rPr>
        <w:t xml:space="preserve"> на </w:t>
      </w:r>
      <w:r w:rsidR="00A9551D">
        <w:rPr>
          <w:rFonts w:ascii="Times New Roman" w:hAnsi="Times New Roman" w:cs="Times New Roman"/>
          <w:sz w:val="24"/>
          <w:szCs w:val="24"/>
        </w:rPr>
        <w:t>3 073,7</w:t>
      </w:r>
      <w:r w:rsidR="007E51E0">
        <w:rPr>
          <w:rFonts w:ascii="Times New Roman" w:hAnsi="Times New Roman" w:cs="Times New Roman"/>
          <w:sz w:val="24"/>
          <w:szCs w:val="24"/>
        </w:rPr>
        <w:t>8</w:t>
      </w:r>
      <w:r w:rsidR="004F3130" w:rsidRPr="004F3130">
        <w:rPr>
          <w:rFonts w:ascii="Times New Roman" w:hAnsi="Times New Roman" w:cs="Times New Roman"/>
          <w:sz w:val="24"/>
          <w:szCs w:val="24"/>
        </w:rPr>
        <w:t xml:space="preserve"> </w:t>
      </w:r>
      <w:r w:rsidR="005963ED" w:rsidRPr="0071000B">
        <w:rPr>
          <w:rFonts w:ascii="Times New Roman" w:hAnsi="Times New Roman" w:cs="Times New Roman"/>
          <w:sz w:val="24"/>
          <w:szCs w:val="24"/>
        </w:rPr>
        <w:t>тыс. рублей,</w:t>
      </w:r>
      <w:r w:rsidR="007E2BC9" w:rsidRPr="0071000B">
        <w:rPr>
          <w:rFonts w:ascii="Times New Roman" w:hAnsi="Times New Roman" w:cs="Times New Roman"/>
          <w:sz w:val="24"/>
          <w:szCs w:val="24"/>
        </w:rPr>
        <w:t xml:space="preserve"> </w:t>
      </w:r>
      <w:r w:rsidRPr="0071000B">
        <w:rPr>
          <w:rFonts w:ascii="Times New Roman" w:hAnsi="Times New Roman" w:cs="Times New Roman"/>
          <w:sz w:val="24"/>
          <w:szCs w:val="24"/>
        </w:rPr>
        <w:t>неналоговые доходы</w:t>
      </w:r>
      <w:r w:rsidRPr="00260ADC">
        <w:rPr>
          <w:rFonts w:ascii="Times New Roman" w:hAnsi="Times New Roman" w:cs="Times New Roman"/>
          <w:sz w:val="24"/>
          <w:szCs w:val="24"/>
        </w:rPr>
        <w:t xml:space="preserve"> </w:t>
      </w:r>
      <w:r w:rsidR="00651785">
        <w:rPr>
          <w:rFonts w:ascii="Times New Roman" w:hAnsi="Times New Roman" w:cs="Times New Roman"/>
          <w:sz w:val="24"/>
          <w:szCs w:val="24"/>
        </w:rPr>
        <w:t>уменьшились</w:t>
      </w:r>
      <w:r w:rsidR="006E7EE1">
        <w:rPr>
          <w:rFonts w:ascii="Times New Roman" w:hAnsi="Times New Roman" w:cs="Times New Roman"/>
          <w:sz w:val="24"/>
          <w:szCs w:val="24"/>
        </w:rPr>
        <w:t xml:space="preserve"> </w:t>
      </w:r>
      <w:r w:rsidRPr="00260ADC">
        <w:rPr>
          <w:rFonts w:ascii="Times New Roman" w:hAnsi="Times New Roman" w:cs="Times New Roman"/>
          <w:sz w:val="24"/>
          <w:szCs w:val="24"/>
        </w:rPr>
        <w:t xml:space="preserve"> на </w:t>
      </w:r>
      <w:r w:rsidR="00651785">
        <w:rPr>
          <w:rFonts w:ascii="Times New Roman" w:hAnsi="Times New Roman" w:cs="Times New Roman"/>
          <w:sz w:val="24"/>
          <w:szCs w:val="24"/>
        </w:rPr>
        <w:t>5 067,</w:t>
      </w:r>
      <w:r w:rsidR="007E51E0">
        <w:rPr>
          <w:rFonts w:ascii="Times New Roman" w:hAnsi="Times New Roman" w:cs="Times New Roman"/>
          <w:sz w:val="24"/>
          <w:szCs w:val="24"/>
        </w:rPr>
        <w:t>05</w:t>
      </w:r>
      <w:r w:rsid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налоговых доходов занимает налог на </w:t>
      </w:r>
      <w:r w:rsidR="00DF60EA">
        <w:rPr>
          <w:rFonts w:ascii="Times New Roman" w:hAnsi="Times New Roman" w:cs="Times New Roman"/>
          <w:sz w:val="24"/>
          <w:szCs w:val="24"/>
        </w:rPr>
        <w:t xml:space="preserve">доходы физических лиц – </w:t>
      </w:r>
      <w:r w:rsidR="00651785">
        <w:rPr>
          <w:rFonts w:ascii="Times New Roman" w:hAnsi="Times New Roman" w:cs="Times New Roman"/>
          <w:sz w:val="24"/>
          <w:szCs w:val="24"/>
        </w:rPr>
        <w:t>54 545,6</w:t>
      </w:r>
      <w:r w:rsidR="004F3130">
        <w:rPr>
          <w:rFonts w:ascii="Times New Roman" w:hAnsi="Times New Roman" w:cs="Times New Roman"/>
          <w:sz w:val="24"/>
          <w:szCs w:val="24"/>
        </w:rPr>
        <w:t xml:space="preserve"> </w:t>
      </w:r>
      <w:r w:rsidR="00DF60EA">
        <w:rPr>
          <w:rFonts w:ascii="Times New Roman" w:hAnsi="Times New Roman" w:cs="Times New Roman"/>
          <w:sz w:val="24"/>
          <w:szCs w:val="24"/>
        </w:rPr>
        <w:t>тыс. рублей</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удельный вес </w:t>
      </w:r>
      <w:r w:rsidR="00651785">
        <w:rPr>
          <w:rFonts w:ascii="Times New Roman" w:hAnsi="Times New Roman" w:cs="Times New Roman"/>
          <w:sz w:val="24"/>
          <w:szCs w:val="24"/>
        </w:rPr>
        <w:t>78,33</w:t>
      </w:r>
      <w:r w:rsidRPr="00260ADC">
        <w:rPr>
          <w:rFonts w:ascii="Times New Roman" w:hAnsi="Times New Roman" w:cs="Times New Roman"/>
          <w:sz w:val="24"/>
          <w:szCs w:val="24"/>
        </w:rPr>
        <w:t xml:space="preserve"> % от всех налоговых доходов.</w:t>
      </w:r>
    </w:p>
    <w:p w:rsidR="00F06E96"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неналоговых доходов составляют </w:t>
      </w:r>
      <w:r w:rsidR="00E76DBF" w:rsidRPr="00260ADC">
        <w:rPr>
          <w:rFonts w:ascii="Times New Roman" w:hAnsi="Times New Roman" w:cs="Times New Roman"/>
          <w:sz w:val="24"/>
          <w:szCs w:val="24"/>
        </w:rPr>
        <w:t xml:space="preserve">доходы </w:t>
      </w:r>
      <w:r w:rsidR="002A28A2">
        <w:rPr>
          <w:rFonts w:ascii="Times New Roman" w:hAnsi="Times New Roman" w:cs="Times New Roman"/>
          <w:sz w:val="24"/>
          <w:szCs w:val="24"/>
        </w:rPr>
        <w:t xml:space="preserve">от платных услуг и компенсации затрат государства в сумме </w:t>
      </w:r>
      <w:r w:rsidR="00651785" w:rsidRPr="00651785">
        <w:rPr>
          <w:rFonts w:ascii="Times New Roman" w:hAnsi="Times New Roman" w:cs="Times New Roman"/>
          <w:sz w:val="24"/>
          <w:szCs w:val="24"/>
        </w:rPr>
        <w:t xml:space="preserve">2 923,63  </w:t>
      </w:r>
      <w:r w:rsidR="002A28A2">
        <w:rPr>
          <w:rFonts w:ascii="Times New Roman" w:hAnsi="Times New Roman" w:cs="Times New Roman"/>
          <w:sz w:val="24"/>
          <w:szCs w:val="24"/>
        </w:rPr>
        <w:t xml:space="preserve">тыс. рублей или </w:t>
      </w:r>
      <w:r w:rsidR="00651785">
        <w:rPr>
          <w:rFonts w:ascii="Times New Roman" w:hAnsi="Times New Roman" w:cs="Times New Roman"/>
          <w:sz w:val="24"/>
          <w:szCs w:val="24"/>
        </w:rPr>
        <w:t>41,69</w:t>
      </w:r>
      <w:r w:rsidR="002A28A2">
        <w:rPr>
          <w:rFonts w:ascii="Times New Roman" w:hAnsi="Times New Roman" w:cs="Times New Roman"/>
          <w:sz w:val="24"/>
          <w:szCs w:val="24"/>
        </w:rPr>
        <w:t xml:space="preserve">% и доходы </w:t>
      </w:r>
      <w:r w:rsidR="00E76DBF" w:rsidRPr="00260ADC">
        <w:rPr>
          <w:rFonts w:ascii="Times New Roman" w:hAnsi="Times New Roman" w:cs="Times New Roman"/>
          <w:sz w:val="24"/>
          <w:szCs w:val="24"/>
        </w:rPr>
        <w:t xml:space="preserve">от </w:t>
      </w:r>
      <w:r w:rsidR="00DF60EA">
        <w:rPr>
          <w:rFonts w:ascii="Times New Roman" w:hAnsi="Times New Roman" w:cs="Times New Roman"/>
          <w:sz w:val="24"/>
          <w:szCs w:val="24"/>
        </w:rPr>
        <w:t xml:space="preserve">использования имущества </w:t>
      </w:r>
      <w:r w:rsidR="00F16D02">
        <w:rPr>
          <w:rFonts w:ascii="Times New Roman" w:hAnsi="Times New Roman" w:cs="Times New Roman"/>
          <w:sz w:val="24"/>
          <w:szCs w:val="24"/>
        </w:rPr>
        <w:t>–</w:t>
      </w:r>
      <w:r w:rsidR="004674C1">
        <w:rPr>
          <w:rFonts w:ascii="Times New Roman" w:hAnsi="Times New Roman" w:cs="Times New Roman"/>
          <w:sz w:val="24"/>
          <w:szCs w:val="24"/>
        </w:rPr>
        <w:t xml:space="preserve"> </w:t>
      </w:r>
      <w:r w:rsidR="00651785" w:rsidRPr="00651785">
        <w:rPr>
          <w:rFonts w:ascii="Times New Roman" w:hAnsi="Times New Roman" w:cs="Times New Roman"/>
          <w:sz w:val="24"/>
          <w:szCs w:val="24"/>
        </w:rPr>
        <w:t xml:space="preserve">1 975,18  </w:t>
      </w:r>
      <w:r w:rsidRPr="00260ADC">
        <w:rPr>
          <w:rFonts w:ascii="Times New Roman" w:hAnsi="Times New Roman" w:cs="Times New Roman"/>
          <w:sz w:val="24"/>
          <w:szCs w:val="24"/>
        </w:rPr>
        <w:t xml:space="preserve">тыс. рублей или </w:t>
      </w:r>
      <w:r w:rsidR="00651785">
        <w:rPr>
          <w:rFonts w:ascii="Times New Roman" w:hAnsi="Times New Roman" w:cs="Times New Roman"/>
          <w:sz w:val="24"/>
          <w:szCs w:val="24"/>
        </w:rPr>
        <w:t>28,17</w:t>
      </w:r>
      <w:r w:rsidRPr="00260ADC">
        <w:rPr>
          <w:rFonts w:ascii="Times New Roman" w:hAnsi="Times New Roman" w:cs="Times New Roman"/>
          <w:sz w:val="24"/>
          <w:szCs w:val="24"/>
        </w:rPr>
        <w:t xml:space="preserve"> % от всех неналоговых доходов.</w:t>
      </w:r>
    </w:p>
    <w:p w:rsidR="003C5C2F" w:rsidRDefault="003C5C2F"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Безвозмездные поступления за </w:t>
      </w:r>
      <w:r w:rsidR="00DF60EA">
        <w:rPr>
          <w:rFonts w:ascii="Times New Roman" w:hAnsi="Times New Roman" w:cs="Times New Roman"/>
          <w:sz w:val="24"/>
          <w:szCs w:val="24"/>
        </w:rPr>
        <w:t>1 квартал</w:t>
      </w:r>
      <w:r>
        <w:rPr>
          <w:rFonts w:ascii="Times New Roman" w:hAnsi="Times New Roman" w:cs="Times New Roman"/>
          <w:sz w:val="24"/>
          <w:szCs w:val="24"/>
        </w:rPr>
        <w:t xml:space="preserve"> </w:t>
      </w:r>
      <w:r w:rsidR="00DE114C">
        <w:rPr>
          <w:rFonts w:ascii="Times New Roman" w:hAnsi="Times New Roman" w:cs="Times New Roman"/>
          <w:sz w:val="24"/>
          <w:szCs w:val="24"/>
        </w:rPr>
        <w:t>2021</w:t>
      </w:r>
      <w:r>
        <w:rPr>
          <w:rFonts w:ascii="Times New Roman" w:hAnsi="Times New Roman" w:cs="Times New Roman"/>
          <w:sz w:val="24"/>
          <w:szCs w:val="24"/>
        </w:rPr>
        <w:t xml:space="preserve"> года </w:t>
      </w:r>
      <w:r w:rsidR="002A28A2">
        <w:rPr>
          <w:rFonts w:ascii="Times New Roman" w:hAnsi="Times New Roman" w:cs="Times New Roman"/>
          <w:sz w:val="24"/>
          <w:szCs w:val="24"/>
        </w:rPr>
        <w:t>увеличилось</w:t>
      </w:r>
      <w:r>
        <w:rPr>
          <w:rFonts w:ascii="Times New Roman" w:hAnsi="Times New Roman" w:cs="Times New Roman"/>
          <w:sz w:val="24"/>
          <w:szCs w:val="24"/>
        </w:rPr>
        <w:t xml:space="preserve"> по сравнению с аналогичным периодом </w:t>
      </w:r>
      <w:r w:rsidR="00DE114C">
        <w:rPr>
          <w:rFonts w:ascii="Times New Roman" w:hAnsi="Times New Roman" w:cs="Times New Roman"/>
          <w:sz w:val="24"/>
          <w:szCs w:val="24"/>
        </w:rPr>
        <w:t>202</w:t>
      </w:r>
      <w:r w:rsidR="00752CBE">
        <w:rPr>
          <w:rFonts w:ascii="Times New Roman" w:hAnsi="Times New Roman" w:cs="Times New Roman"/>
          <w:sz w:val="24"/>
          <w:szCs w:val="24"/>
        </w:rPr>
        <w:t>0</w:t>
      </w:r>
      <w:r>
        <w:rPr>
          <w:rFonts w:ascii="Times New Roman" w:hAnsi="Times New Roman" w:cs="Times New Roman"/>
          <w:sz w:val="24"/>
          <w:szCs w:val="24"/>
        </w:rPr>
        <w:t xml:space="preserve"> года на </w:t>
      </w:r>
      <w:r w:rsidR="002A28A2">
        <w:rPr>
          <w:rFonts w:ascii="Times New Roman" w:hAnsi="Times New Roman" w:cs="Times New Roman"/>
          <w:sz w:val="24"/>
          <w:szCs w:val="24"/>
        </w:rPr>
        <w:t xml:space="preserve"> </w:t>
      </w:r>
      <w:r w:rsidR="00651785">
        <w:rPr>
          <w:rFonts w:ascii="Times New Roman" w:hAnsi="Times New Roman" w:cs="Times New Roman"/>
          <w:sz w:val="24"/>
          <w:szCs w:val="24"/>
        </w:rPr>
        <w:t>21 309,6</w:t>
      </w:r>
      <w:r w:rsidR="007E51E0">
        <w:rPr>
          <w:rFonts w:ascii="Times New Roman" w:hAnsi="Times New Roman" w:cs="Times New Roman"/>
          <w:sz w:val="24"/>
          <w:szCs w:val="24"/>
        </w:rPr>
        <w:t>8</w:t>
      </w:r>
      <w:r w:rsidR="002A28A2">
        <w:rPr>
          <w:rFonts w:ascii="Times New Roman" w:hAnsi="Times New Roman" w:cs="Times New Roman"/>
          <w:sz w:val="24"/>
          <w:szCs w:val="24"/>
        </w:rPr>
        <w:t xml:space="preserve"> </w:t>
      </w:r>
      <w:r w:rsidR="001C1CD9">
        <w:rPr>
          <w:rFonts w:ascii="Times New Roman" w:hAnsi="Times New Roman" w:cs="Times New Roman"/>
          <w:sz w:val="24"/>
          <w:szCs w:val="24"/>
        </w:rPr>
        <w:t xml:space="preserve"> </w:t>
      </w:r>
      <w:r>
        <w:rPr>
          <w:rFonts w:ascii="Times New Roman" w:hAnsi="Times New Roman" w:cs="Times New Roman"/>
          <w:bCs/>
          <w:color w:val="000000"/>
          <w:sz w:val="24"/>
          <w:szCs w:val="24"/>
        </w:rPr>
        <w:t>тыс. рублей и составил</w:t>
      </w:r>
      <w:r w:rsidR="00CD0503">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00651785" w:rsidRPr="00651785">
        <w:rPr>
          <w:rFonts w:ascii="Times New Roman" w:hAnsi="Times New Roman" w:cs="Times New Roman"/>
          <w:bCs/>
          <w:color w:val="000000"/>
          <w:sz w:val="24"/>
          <w:szCs w:val="24"/>
        </w:rPr>
        <w:t xml:space="preserve">215 581,67  </w:t>
      </w:r>
      <w:r>
        <w:rPr>
          <w:rFonts w:ascii="Times New Roman" w:hAnsi="Times New Roman" w:cs="Times New Roman"/>
          <w:bCs/>
          <w:color w:val="000000"/>
          <w:sz w:val="24"/>
          <w:szCs w:val="24"/>
        </w:rPr>
        <w:t>тыс. рублей.</w:t>
      </w:r>
    </w:p>
    <w:p w:rsidR="00E941AC" w:rsidRDefault="00651785" w:rsidP="0065178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Cs/>
          <w:color w:val="000000"/>
          <w:sz w:val="24"/>
          <w:szCs w:val="24"/>
        </w:rPr>
        <w:t>Данные представлены в таблице № 2.</w:t>
      </w:r>
    </w:p>
    <w:p w:rsidR="00651785" w:rsidRDefault="00651785" w:rsidP="00260ADC">
      <w:pPr>
        <w:spacing w:after="0" w:line="240" w:lineRule="auto"/>
        <w:contextualSpacing/>
        <w:jc w:val="right"/>
        <w:rPr>
          <w:rFonts w:ascii="Times New Roman" w:hAnsi="Times New Roman" w:cs="Times New Roman"/>
          <w:sz w:val="24"/>
          <w:szCs w:val="24"/>
        </w:rPr>
      </w:pPr>
    </w:p>
    <w:p w:rsidR="000B3925" w:rsidRDefault="000B3925" w:rsidP="00260ADC">
      <w:pPr>
        <w:spacing w:after="0" w:line="240" w:lineRule="auto"/>
        <w:contextualSpacing/>
        <w:jc w:val="right"/>
        <w:rPr>
          <w:rFonts w:ascii="Times New Roman" w:hAnsi="Times New Roman" w:cs="Times New Roman"/>
          <w:sz w:val="24"/>
          <w:szCs w:val="24"/>
        </w:rPr>
      </w:pPr>
    </w:p>
    <w:p w:rsidR="00C56E97" w:rsidRDefault="00C56E97" w:rsidP="00651785">
      <w:pPr>
        <w:spacing w:after="0" w:line="240" w:lineRule="auto"/>
        <w:contextualSpacing/>
        <w:jc w:val="center"/>
        <w:rPr>
          <w:rFonts w:ascii="Times New Roman" w:hAnsi="Times New Roman" w:cs="Times New Roman"/>
          <w:sz w:val="24"/>
          <w:szCs w:val="24"/>
        </w:rPr>
      </w:pPr>
    </w:p>
    <w:p w:rsidR="00DA5C4E" w:rsidRPr="00260ADC" w:rsidRDefault="00DA5C4E" w:rsidP="00651785">
      <w:pPr>
        <w:spacing w:after="0" w:line="240" w:lineRule="auto"/>
        <w:contextualSpacing/>
        <w:jc w:val="center"/>
        <w:rPr>
          <w:rFonts w:ascii="Times New Roman" w:hAnsi="Times New Roman" w:cs="Times New Roman"/>
          <w:sz w:val="24"/>
          <w:szCs w:val="24"/>
        </w:rPr>
      </w:pPr>
      <w:r w:rsidRPr="00260ADC">
        <w:rPr>
          <w:rFonts w:ascii="Times New Roman" w:hAnsi="Times New Roman" w:cs="Times New Roman"/>
          <w:sz w:val="24"/>
          <w:szCs w:val="24"/>
        </w:rPr>
        <w:t xml:space="preserve">                                                                                                                                  </w:t>
      </w:r>
    </w:p>
    <w:p w:rsidR="00B81AB3" w:rsidRPr="000B3925" w:rsidRDefault="008A3043" w:rsidP="00B81AB3">
      <w:pPr>
        <w:spacing w:after="0" w:line="240" w:lineRule="auto"/>
        <w:ind w:left="426" w:right="707"/>
        <w:contextualSpacing/>
        <w:jc w:val="center"/>
        <w:rPr>
          <w:rFonts w:ascii="Times New Roman" w:hAnsi="Times New Roman" w:cs="Times New Roman"/>
          <w:b/>
        </w:rPr>
      </w:pPr>
      <w:r w:rsidRPr="000B3925">
        <w:rPr>
          <w:rFonts w:ascii="Times New Roman" w:hAnsi="Times New Roman" w:cs="Times New Roman"/>
          <w:b/>
        </w:rPr>
        <w:lastRenderedPageBreak/>
        <w:t xml:space="preserve">Структура доходов бюджета Агаповского муниципального района за </w:t>
      </w:r>
      <w:r w:rsidR="00DF60EA" w:rsidRPr="000B3925">
        <w:rPr>
          <w:rFonts w:ascii="Times New Roman" w:hAnsi="Times New Roman" w:cs="Times New Roman"/>
          <w:b/>
        </w:rPr>
        <w:t>1 квартал</w:t>
      </w:r>
      <w:r w:rsidRPr="000B3925">
        <w:rPr>
          <w:rFonts w:ascii="Times New Roman" w:hAnsi="Times New Roman" w:cs="Times New Roman"/>
          <w:b/>
        </w:rPr>
        <w:t xml:space="preserve"> </w:t>
      </w:r>
      <w:r w:rsidR="00DE114C">
        <w:rPr>
          <w:rFonts w:ascii="Times New Roman" w:hAnsi="Times New Roman" w:cs="Times New Roman"/>
          <w:b/>
        </w:rPr>
        <w:t>2020</w:t>
      </w:r>
    </w:p>
    <w:p w:rsidR="008A3043" w:rsidRDefault="008A3043" w:rsidP="000B3925">
      <w:pPr>
        <w:spacing w:after="0" w:line="240" w:lineRule="auto"/>
        <w:ind w:left="426" w:right="707"/>
        <w:contextualSpacing/>
        <w:jc w:val="center"/>
        <w:rPr>
          <w:rFonts w:ascii="Times New Roman" w:hAnsi="Times New Roman" w:cs="Times New Roman"/>
          <w:b/>
        </w:rPr>
      </w:pPr>
      <w:r w:rsidRPr="000B3925">
        <w:rPr>
          <w:rFonts w:ascii="Times New Roman" w:hAnsi="Times New Roman" w:cs="Times New Roman"/>
          <w:b/>
        </w:rPr>
        <w:t xml:space="preserve"> и </w:t>
      </w:r>
      <w:r w:rsidR="00DF60EA" w:rsidRPr="000B3925">
        <w:rPr>
          <w:rFonts w:ascii="Times New Roman" w:hAnsi="Times New Roman" w:cs="Times New Roman"/>
          <w:b/>
        </w:rPr>
        <w:t xml:space="preserve">1 квартал </w:t>
      </w:r>
      <w:r w:rsidRPr="000B3925">
        <w:rPr>
          <w:rFonts w:ascii="Times New Roman" w:hAnsi="Times New Roman" w:cs="Times New Roman"/>
          <w:b/>
        </w:rPr>
        <w:t xml:space="preserve"> </w:t>
      </w:r>
      <w:bookmarkStart w:id="0" w:name="_GoBack"/>
      <w:r w:rsidR="00DE114C">
        <w:rPr>
          <w:rFonts w:ascii="Times New Roman" w:hAnsi="Times New Roman" w:cs="Times New Roman"/>
          <w:b/>
        </w:rPr>
        <w:t>2021</w:t>
      </w:r>
      <w:bookmarkEnd w:id="0"/>
      <w:r w:rsidRPr="000B3925">
        <w:rPr>
          <w:rFonts w:ascii="Times New Roman" w:hAnsi="Times New Roman" w:cs="Times New Roman"/>
          <w:b/>
        </w:rPr>
        <w:t xml:space="preserve"> года</w:t>
      </w:r>
    </w:p>
    <w:p w:rsidR="000B3925" w:rsidRPr="00651785" w:rsidRDefault="000B3925" w:rsidP="000B3925">
      <w:pPr>
        <w:spacing w:after="0" w:line="240" w:lineRule="auto"/>
        <w:contextualSpacing/>
        <w:jc w:val="right"/>
        <w:rPr>
          <w:rFonts w:ascii="Times New Roman" w:hAnsi="Times New Roman" w:cs="Times New Roman"/>
          <w:sz w:val="20"/>
          <w:szCs w:val="20"/>
        </w:rPr>
      </w:pPr>
      <w:r w:rsidRPr="00651785">
        <w:rPr>
          <w:rFonts w:ascii="Times New Roman" w:hAnsi="Times New Roman" w:cs="Times New Roman"/>
          <w:sz w:val="20"/>
          <w:szCs w:val="20"/>
        </w:rPr>
        <w:t>Таблица 2</w:t>
      </w:r>
    </w:p>
    <w:p w:rsidR="000B3925" w:rsidRPr="00651785" w:rsidRDefault="00BC361E" w:rsidP="000B3925">
      <w:pPr>
        <w:spacing w:after="0" w:line="240" w:lineRule="auto"/>
        <w:jc w:val="right"/>
        <w:rPr>
          <w:rFonts w:ascii="Times New Roman" w:hAnsi="Times New Roman" w:cs="Times New Roman"/>
          <w:sz w:val="20"/>
          <w:szCs w:val="20"/>
        </w:rPr>
      </w:pPr>
      <w:r w:rsidRPr="00651785">
        <w:rPr>
          <w:rFonts w:ascii="Times New Roman" w:hAnsi="Times New Roman" w:cs="Times New Roman"/>
          <w:sz w:val="20"/>
          <w:szCs w:val="20"/>
        </w:rPr>
        <w:t>тыс. рублей</w:t>
      </w:r>
    </w:p>
    <w:tbl>
      <w:tblPr>
        <w:tblW w:w="9923" w:type="dxa"/>
        <w:tblInd w:w="108" w:type="dxa"/>
        <w:tblLayout w:type="fixed"/>
        <w:tblLook w:val="04A0" w:firstRow="1" w:lastRow="0" w:firstColumn="1" w:lastColumn="0" w:noHBand="0" w:noVBand="1"/>
      </w:tblPr>
      <w:tblGrid>
        <w:gridCol w:w="1560"/>
        <w:gridCol w:w="1275"/>
        <w:gridCol w:w="1276"/>
        <w:gridCol w:w="992"/>
        <w:gridCol w:w="1276"/>
        <w:gridCol w:w="1276"/>
        <w:gridCol w:w="1134"/>
        <w:gridCol w:w="1134"/>
      </w:tblGrid>
      <w:tr w:rsidR="00C82621" w:rsidRPr="00AE0896" w:rsidTr="00651785">
        <w:trPr>
          <w:trHeight w:val="300"/>
        </w:trPr>
        <w:tc>
          <w:tcPr>
            <w:tcW w:w="1560" w:type="dxa"/>
            <w:vMerge w:val="restart"/>
            <w:tcBorders>
              <w:top w:val="single" w:sz="8" w:space="0" w:color="auto"/>
              <w:left w:val="single" w:sz="8" w:space="0" w:color="auto"/>
              <w:bottom w:val="nil"/>
              <w:right w:val="single" w:sz="8" w:space="0" w:color="auto"/>
            </w:tcBorders>
            <w:shd w:val="clear" w:color="auto" w:fill="auto"/>
            <w:hideMark/>
          </w:tcPr>
          <w:p w:rsidR="00C82621" w:rsidRPr="00AE0896" w:rsidRDefault="00C82621" w:rsidP="000B3925">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Наименование показателя</w:t>
            </w:r>
          </w:p>
        </w:tc>
        <w:tc>
          <w:tcPr>
            <w:tcW w:w="3543"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AE0896" w:rsidRDefault="00DE114C"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3686"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AE0896" w:rsidRDefault="00DE114C"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r w:rsidR="00C82621" w:rsidRPr="00AE0896">
              <w:rPr>
                <w:rFonts w:ascii="Times New Roman" w:eastAsia="Times New Roman" w:hAnsi="Times New Roman" w:cs="Times New Roman"/>
                <w:color w:val="000000"/>
                <w:lang w:eastAsia="ru-RU"/>
              </w:rPr>
              <w:t xml:space="preserve"> год</w:t>
            </w:r>
          </w:p>
        </w:tc>
        <w:tc>
          <w:tcPr>
            <w:tcW w:w="1134" w:type="dxa"/>
            <w:vMerge w:val="restart"/>
            <w:tcBorders>
              <w:top w:val="single" w:sz="8" w:space="0" w:color="auto"/>
              <w:left w:val="nil"/>
              <w:bottom w:val="nil"/>
              <w:right w:val="single" w:sz="8" w:space="0" w:color="auto"/>
            </w:tcBorders>
            <w:shd w:val="clear" w:color="000000" w:fill="FFFFFF"/>
            <w:hideMark/>
          </w:tcPr>
          <w:p w:rsidR="00C82621" w:rsidRPr="00AE0896" w:rsidRDefault="00C82621" w:rsidP="000B3925">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Отклонение факт 1кв. </w:t>
            </w:r>
            <w:r w:rsidR="00DE114C">
              <w:rPr>
                <w:rFonts w:ascii="Times New Roman" w:eastAsia="Times New Roman" w:hAnsi="Times New Roman" w:cs="Times New Roman"/>
                <w:color w:val="000000"/>
                <w:lang w:eastAsia="ru-RU"/>
              </w:rPr>
              <w:t>2021</w:t>
            </w:r>
            <w:r w:rsidRPr="00AE0896">
              <w:rPr>
                <w:rFonts w:ascii="Times New Roman" w:eastAsia="Times New Roman" w:hAnsi="Times New Roman" w:cs="Times New Roman"/>
                <w:color w:val="000000"/>
                <w:lang w:eastAsia="ru-RU"/>
              </w:rPr>
              <w:t xml:space="preserve"> г. </w:t>
            </w:r>
            <w:proofErr w:type="gramStart"/>
            <w:r w:rsidRPr="00AE0896">
              <w:rPr>
                <w:rFonts w:ascii="Times New Roman" w:eastAsia="Times New Roman" w:hAnsi="Times New Roman" w:cs="Times New Roman"/>
                <w:color w:val="000000"/>
                <w:lang w:eastAsia="ru-RU"/>
              </w:rPr>
              <w:t>от</w:t>
            </w:r>
            <w:proofErr w:type="gramEnd"/>
            <w:r w:rsidRPr="00AE0896">
              <w:rPr>
                <w:rFonts w:ascii="Times New Roman" w:eastAsia="Times New Roman" w:hAnsi="Times New Roman" w:cs="Times New Roman"/>
                <w:color w:val="000000"/>
                <w:lang w:eastAsia="ru-RU"/>
              </w:rPr>
              <w:t xml:space="preserve"> факт 1 кв</w:t>
            </w:r>
            <w:r w:rsidR="0093547B">
              <w:rPr>
                <w:rFonts w:ascii="Times New Roman" w:eastAsia="Times New Roman" w:hAnsi="Times New Roman" w:cs="Times New Roman"/>
                <w:color w:val="000000"/>
                <w:lang w:eastAsia="ru-RU"/>
              </w:rPr>
              <w:t>.</w:t>
            </w:r>
            <w:r w:rsidRPr="00AE0896">
              <w:rPr>
                <w:rFonts w:ascii="Times New Roman" w:eastAsia="Times New Roman" w:hAnsi="Times New Roman" w:cs="Times New Roman"/>
                <w:color w:val="000000"/>
                <w:lang w:eastAsia="ru-RU"/>
              </w:rPr>
              <w:t xml:space="preserve"> </w:t>
            </w:r>
            <w:r w:rsidR="00DE114C">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г</w:t>
            </w:r>
          </w:p>
        </w:tc>
      </w:tr>
      <w:tr w:rsidR="00C82621" w:rsidRPr="00AE0896" w:rsidTr="00651785">
        <w:trPr>
          <w:trHeight w:val="253"/>
        </w:trPr>
        <w:tc>
          <w:tcPr>
            <w:tcW w:w="1560"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3543"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3686"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C82621" w:rsidRPr="00AE0896" w:rsidTr="00651785">
        <w:trPr>
          <w:trHeight w:val="473"/>
        </w:trPr>
        <w:tc>
          <w:tcPr>
            <w:tcW w:w="1560"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275"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г.</w:t>
            </w:r>
          </w:p>
        </w:tc>
        <w:tc>
          <w:tcPr>
            <w:tcW w:w="1276"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w:t>
            </w:r>
            <w:r w:rsidR="00DE114C">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г.</w:t>
            </w:r>
          </w:p>
        </w:tc>
        <w:tc>
          <w:tcPr>
            <w:tcW w:w="992"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ind w:left="-109" w:right="-107"/>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 xml:space="preserve"> г.</w:t>
            </w:r>
          </w:p>
        </w:tc>
        <w:tc>
          <w:tcPr>
            <w:tcW w:w="1276"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2021</w:t>
            </w:r>
            <w:r w:rsidRPr="00AE0896">
              <w:rPr>
                <w:rFonts w:ascii="Times New Roman" w:eastAsia="Times New Roman" w:hAnsi="Times New Roman" w:cs="Times New Roman"/>
                <w:color w:val="000000"/>
                <w:lang w:eastAsia="ru-RU"/>
              </w:rPr>
              <w:t>г.</w:t>
            </w:r>
          </w:p>
        </w:tc>
        <w:tc>
          <w:tcPr>
            <w:tcW w:w="1276"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w:t>
            </w:r>
            <w:r w:rsidR="00DE114C">
              <w:rPr>
                <w:rFonts w:ascii="Times New Roman" w:eastAsia="Times New Roman" w:hAnsi="Times New Roman" w:cs="Times New Roman"/>
                <w:color w:val="000000"/>
                <w:lang w:eastAsia="ru-RU"/>
              </w:rPr>
              <w:t>2021</w:t>
            </w:r>
            <w:r w:rsidRPr="00AE0896">
              <w:rPr>
                <w:rFonts w:ascii="Times New Roman" w:eastAsia="Times New Roman" w:hAnsi="Times New Roman" w:cs="Times New Roman"/>
                <w:color w:val="000000"/>
                <w:lang w:eastAsia="ru-RU"/>
              </w:rPr>
              <w:t>г.</w:t>
            </w:r>
          </w:p>
        </w:tc>
        <w:tc>
          <w:tcPr>
            <w:tcW w:w="1134"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2021</w:t>
            </w:r>
            <w:r w:rsidRPr="00AE0896">
              <w:rPr>
                <w:rFonts w:ascii="Times New Roman" w:eastAsia="Times New Roman" w:hAnsi="Times New Roman" w:cs="Times New Roman"/>
                <w:color w:val="000000"/>
                <w:lang w:eastAsia="ru-RU"/>
              </w:rPr>
              <w:t xml:space="preserve"> г.</w:t>
            </w:r>
          </w:p>
        </w:tc>
        <w:tc>
          <w:tcPr>
            <w:tcW w:w="1134"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7E51E0" w:rsidRPr="0093547B" w:rsidTr="00651785">
        <w:trPr>
          <w:trHeight w:val="60"/>
        </w:trPr>
        <w:tc>
          <w:tcPr>
            <w:tcW w:w="1560" w:type="dxa"/>
            <w:tcBorders>
              <w:top w:val="single" w:sz="4" w:space="0" w:color="auto"/>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320 812,44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72 709,87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22,66%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320 738,25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69 636,09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21,71%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-3 073,78  </w:t>
            </w:r>
          </w:p>
        </w:tc>
      </w:tr>
      <w:tr w:rsidR="007E51E0" w:rsidRPr="0093547B" w:rsidTr="00651785">
        <w:trPr>
          <w:trHeight w:val="577"/>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 на доходы физических лиц</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271 267,87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58 347,64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21,51%</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272 432,57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54 545,60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20,02%</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-3 802,04  </w:t>
            </w:r>
          </w:p>
        </w:tc>
      </w:tr>
      <w:tr w:rsidR="007E51E0" w:rsidRPr="0093547B" w:rsidTr="00651785">
        <w:trPr>
          <w:trHeight w:val="60"/>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Акцизы по подакцизным товарам</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19 649,47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4 552,61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23,17%</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20 661,40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4 632,71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22,42%</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80,10  </w:t>
            </w:r>
          </w:p>
        </w:tc>
      </w:tr>
      <w:tr w:rsidR="007E51E0" w:rsidRPr="0093547B" w:rsidTr="00651785">
        <w:trPr>
          <w:trHeight w:val="475"/>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 на совокупный доход</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16 352,20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6 190,59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37,86%</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16 943,58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8 727,43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51,51%</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2 536,84  </w:t>
            </w:r>
          </w:p>
        </w:tc>
      </w:tr>
      <w:tr w:rsidR="007E51E0" w:rsidRPr="0093547B" w:rsidTr="00651785">
        <w:trPr>
          <w:trHeight w:val="220"/>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3 034,40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1 848,39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60,91%</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4 315,80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580,07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13,44%</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-1 268,32  </w:t>
            </w:r>
          </w:p>
        </w:tc>
      </w:tr>
      <w:tr w:rsidR="007E51E0" w:rsidRPr="0093547B" w:rsidTr="00651785">
        <w:trPr>
          <w:trHeight w:val="423"/>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Государственная пошлина</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10 508,50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1 770,64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16,85%</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6 384,90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1 150,28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18,02%</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-620,36  </w:t>
            </w:r>
          </w:p>
        </w:tc>
      </w:tr>
      <w:tr w:rsidR="007E51E0" w:rsidRPr="0093547B" w:rsidTr="00651785">
        <w:trPr>
          <w:trHeight w:val="208"/>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Неналоговые доходы</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49 646,86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12 079,27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24,33%</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48 183,65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7 012,22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14,55%</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-5 067,05  </w:t>
            </w:r>
          </w:p>
        </w:tc>
      </w:tr>
      <w:tr w:rsidR="007E51E0" w:rsidRPr="00B81AB3" w:rsidTr="00651785">
        <w:trPr>
          <w:trHeight w:val="60"/>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использования имущества</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26 089,70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4 090,73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15,68%</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31 397,00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1 975,18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6,29%</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-2 115,55  </w:t>
            </w:r>
          </w:p>
        </w:tc>
      </w:tr>
      <w:tr w:rsidR="007E51E0" w:rsidRPr="0093547B" w:rsidTr="00651785">
        <w:trPr>
          <w:trHeight w:val="967"/>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Платежи при пользовании природными ресурсами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4 188,60  </w:t>
            </w:r>
          </w:p>
        </w:tc>
        <w:tc>
          <w:tcPr>
            <w:tcW w:w="1276" w:type="dxa"/>
            <w:tcBorders>
              <w:top w:val="nil"/>
              <w:left w:val="nil"/>
              <w:bottom w:val="single" w:sz="4" w:space="0" w:color="auto"/>
              <w:right w:val="single" w:sz="4" w:space="0" w:color="auto"/>
            </w:tcBorders>
            <w:shd w:val="clear" w:color="auto" w:fill="auto"/>
            <w:noWrap/>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188,21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4,49%</w:t>
            </w:r>
          </w:p>
        </w:tc>
        <w:tc>
          <w:tcPr>
            <w:tcW w:w="1276" w:type="dxa"/>
            <w:tcBorders>
              <w:top w:val="nil"/>
              <w:left w:val="nil"/>
              <w:bottom w:val="single" w:sz="4" w:space="0" w:color="auto"/>
              <w:right w:val="single" w:sz="4" w:space="0" w:color="auto"/>
            </w:tcBorders>
            <w:shd w:val="clear" w:color="auto" w:fill="auto"/>
            <w:noWrap/>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1 449,20  </w:t>
            </w:r>
          </w:p>
        </w:tc>
        <w:tc>
          <w:tcPr>
            <w:tcW w:w="1276" w:type="dxa"/>
            <w:tcBorders>
              <w:top w:val="nil"/>
              <w:left w:val="nil"/>
              <w:bottom w:val="single" w:sz="4" w:space="0" w:color="auto"/>
              <w:right w:val="single" w:sz="4" w:space="0" w:color="auto"/>
            </w:tcBorders>
            <w:shd w:val="clear" w:color="auto" w:fill="auto"/>
            <w:noWrap/>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468,86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32,35%</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280,65  </w:t>
            </w:r>
          </w:p>
        </w:tc>
      </w:tr>
      <w:tr w:rsidR="007E51E0" w:rsidRPr="0093547B" w:rsidTr="00651785">
        <w:trPr>
          <w:trHeight w:val="915"/>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оказания платных услуг</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17 201,00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7 348,95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42,72%</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13 401,55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2 923,63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21,82%</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-4 425,32  </w:t>
            </w:r>
          </w:p>
        </w:tc>
      </w:tr>
      <w:tr w:rsidR="007E51E0" w:rsidRPr="0093547B" w:rsidTr="00651785">
        <w:trPr>
          <w:trHeight w:val="1166"/>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1 306,36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117,43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8,99%</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1 107,70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524,12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47,32%</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406,69  </w:t>
            </w:r>
          </w:p>
        </w:tc>
      </w:tr>
      <w:tr w:rsidR="007E51E0" w:rsidRPr="0093547B" w:rsidTr="00651785">
        <w:trPr>
          <w:trHeight w:val="324"/>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Штрафные санкции</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861,20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334,88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38,89%</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828,20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28,97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3,50%</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-305,91  </w:t>
            </w:r>
          </w:p>
        </w:tc>
      </w:tr>
      <w:tr w:rsidR="007E51E0" w:rsidRPr="0093547B" w:rsidTr="00651785">
        <w:trPr>
          <w:trHeight w:val="232"/>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Прочие неналоговые доходы</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-0,93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w:t>
            </w:r>
          </w:p>
        </w:tc>
        <w:tc>
          <w:tcPr>
            <w:tcW w:w="1276" w:type="dxa"/>
            <w:tcBorders>
              <w:top w:val="nil"/>
              <w:left w:val="nil"/>
              <w:bottom w:val="single" w:sz="4" w:space="0" w:color="auto"/>
              <w:right w:val="single" w:sz="4" w:space="0" w:color="auto"/>
            </w:tcBorders>
            <w:shd w:val="clear" w:color="000000" w:fill="FFFFFF"/>
            <w:vAlign w:val="bottom"/>
            <w:hideMark/>
          </w:tcPr>
          <w:p w:rsidR="007E51E0" w:rsidRPr="007E51E0" w:rsidRDefault="007E51E0">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color w:val="000000"/>
              </w:rPr>
            </w:pPr>
            <w:r w:rsidRPr="007E51E0">
              <w:rPr>
                <w:rFonts w:ascii="Times New Roman" w:hAnsi="Times New Roman" w:cs="Times New Roman"/>
                <w:color w:val="000000"/>
              </w:rPr>
              <w:t xml:space="preserve">1 091,46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 xml:space="preserve">1 092,39  </w:t>
            </w:r>
          </w:p>
        </w:tc>
      </w:tr>
      <w:tr w:rsidR="007E51E0" w:rsidRPr="0093547B" w:rsidTr="00651785">
        <w:trPr>
          <w:trHeight w:val="60"/>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Безвозмездные поступления</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rsidP="007E51E0">
            <w:pPr>
              <w:ind w:left="-108"/>
              <w:jc w:val="center"/>
              <w:rPr>
                <w:rFonts w:ascii="Times New Roman" w:hAnsi="Times New Roman" w:cs="Times New Roman"/>
                <w:b/>
                <w:bCs/>
                <w:color w:val="000000"/>
              </w:rPr>
            </w:pPr>
            <w:r w:rsidRPr="007E51E0">
              <w:rPr>
                <w:rFonts w:ascii="Times New Roman" w:hAnsi="Times New Roman" w:cs="Times New Roman"/>
                <w:b/>
                <w:bCs/>
                <w:color w:val="000000"/>
              </w:rPr>
              <w:t xml:space="preserve">1 185 124,20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194 271,99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Cs/>
                <w:color w:val="000000"/>
              </w:rPr>
            </w:pPr>
            <w:r w:rsidRPr="007E51E0">
              <w:rPr>
                <w:rFonts w:ascii="Times New Roman" w:hAnsi="Times New Roman" w:cs="Times New Roman"/>
                <w:bCs/>
                <w:color w:val="000000"/>
              </w:rPr>
              <w:t>16,39%</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rsidP="007E51E0">
            <w:pPr>
              <w:ind w:left="-108"/>
              <w:jc w:val="center"/>
              <w:rPr>
                <w:rFonts w:ascii="Times New Roman" w:hAnsi="Times New Roman" w:cs="Times New Roman"/>
                <w:b/>
                <w:bCs/>
                <w:color w:val="000000"/>
              </w:rPr>
            </w:pPr>
            <w:r w:rsidRPr="007E51E0">
              <w:rPr>
                <w:rFonts w:ascii="Times New Roman" w:hAnsi="Times New Roman" w:cs="Times New Roman"/>
                <w:b/>
                <w:bCs/>
                <w:color w:val="000000"/>
              </w:rPr>
              <w:t xml:space="preserve">1 116 425,52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215 581,67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19,31%</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21 309,68  </w:t>
            </w:r>
          </w:p>
        </w:tc>
      </w:tr>
      <w:tr w:rsidR="007E51E0" w:rsidRPr="0093547B" w:rsidTr="00651785">
        <w:trPr>
          <w:trHeight w:val="289"/>
        </w:trPr>
        <w:tc>
          <w:tcPr>
            <w:tcW w:w="1560" w:type="dxa"/>
            <w:tcBorders>
              <w:top w:val="nil"/>
              <w:left w:val="single" w:sz="4" w:space="0" w:color="auto"/>
              <w:bottom w:val="single" w:sz="4" w:space="0" w:color="auto"/>
              <w:right w:val="nil"/>
            </w:tcBorders>
            <w:shd w:val="clear" w:color="000000" w:fill="FFFFFF"/>
            <w:hideMark/>
          </w:tcPr>
          <w:p w:rsidR="007E51E0" w:rsidRPr="0093547B" w:rsidRDefault="007E51E0"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lastRenderedPageBreak/>
              <w:t>Итого доходов:</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E51E0" w:rsidRPr="007E51E0" w:rsidRDefault="007E51E0" w:rsidP="007E51E0">
            <w:pPr>
              <w:ind w:left="-108"/>
              <w:jc w:val="center"/>
              <w:rPr>
                <w:rFonts w:ascii="Times New Roman" w:hAnsi="Times New Roman" w:cs="Times New Roman"/>
                <w:b/>
                <w:bCs/>
                <w:color w:val="000000"/>
              </w:rPr>
            </w:pPr>
            <w:r w:rsidRPr="007E51E0">
              <w:rPr>
                <w:rFonts w:ascii="Times New Roman" w:hAnsi="Times New Roman" w:cs="Times New Roman"/>
                <w:b/>
                <w:bCs/>
                <w:color w:val="000000"/>
              </w:rPr>
              <w:t xml:space="preserve">1 555 583,50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279 061,13  </w:t>
            </w:r>
          </w:p>
        </w:tc>
        <w:tc>
          <w:tcPr>
            <w:tcW w:w="992" w:type="dxa"/>
            <w:tcBorders>
              <w:top w:val="nil"/>
              <w:left w:val="nil"/>
              <w:bottom w:val="single" w:sz="8" w:space="0" w:color="auto"/>
              <w:right w:val="single" w:sz="8"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17,94%</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rsidP="007E51E0">
            <w:pPr>
              <w:ind w:left="-108"/>
              <w:jc w:val="center"/>
              <w:rPr>
                <w:rFonts w:ascii="Times New Roman" w:hAnsi="Times New Roman" w:cs="Times New Roman"/>
                <w:b/>
                <w:bCs/>
                <w:color w:val="000000"/>
              </w:rPr>
            </w:pPr>
            <w:r w:rsidRPr="007E51E0">
              <w:rPr>
                <w:rFonts w:ascii="Times New Roman" w:hAnsi="Times New Roman" w:cs="Times New Roman"/>
                <w:b/>
                <w:bCs/>
                <w:color w:val="000000"/>
              </w:rPr>
              <w:t xml:space="preserve">1 485 347,42  </w:t>
            </w:r>
          </w:p>
        </w:tc>
        <w:tc>
          <w:tcPr>
            <w:tcW w:w="1276"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292 229,98  </w:t>
            </w:r>
          </w:p>
        </w:tc>
        <w:tc>
          <w:tcPr>
            <w:tcW w:w="1134" w:type="dxa"/>
            <w:tcBorders>
              <w:top w:val="nil"/>
              <w:left w:val="nil"/>
              <w:bottom w:val="single" w:sz="4" w:space="0" w:color="auto"/>
              <w:right w:val="single" w:sz="4" w:space="0" w:color="auto"/>
            </w:tcBorders>
            <w:shd w:val="clear" w:color="000000" w:fill="FFFFFF"/>
            <w:noWrap/>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19,67%</w:t>
            </w:r>
          </w:p>
        </w:tc>
        <w:tc>
          <w:tcPr>
            <w:tcW w:w="1134" w:type="dxa"/>
            <w:tcBorders>
              <w:top w:val="nil"/>
              <w:left w:val="nil"/>
              <w:bottom w:val="single" w:sz="4" w:space="0" w:color="auto"/>
              <w:right w:val="single" w:sz="4" w:space="0" w:color="auto"/>
            </w:tcBorders>
            <w:shd w:val="clear" w:color="000000" w:fill="FFFFFF"/>
            <w:vAlign w:val="center"/>
            <w:hideMark/>
          </w:tcPr>
          <w:p w:rsidR="007E51E0" w:rsidRPr="007E51E0" w:rsidRDefault="007E51E0">
            <w:pPr>
              <w:jc w:val="center"/>
              <w:rPr>
                <w:rFonts w:ascii="Times New Roman" w:hAnsi="Times New Roman" w:cs="Times New Roman"/>
                <w:b/>
                <w:bCs/>
                <w:color w:val="000000"/>
              </w:rPr>
            </w:pPr>
            <w:r w:rsidRPr="007E51E0">
              <w:rPr>
                <w:rFonts w:ascii="Times New Roman" w:hAnsi="Times New Roman" w:cs="Times New Roman"/>
                <w:b/>
                <w:bCs/>
                <w:color w:val="000000"/>
              </w:rPr>
              <w:t xml:space="preserve">13 168,85  </w:t>
            </w:r>
          </w:p>
        </w:tc>
      </w:tr>
    </w:tbl>
    <w:p w:rsidR="0015562E" w:rsidRDefault="0015562E" w:rsidP="000D043F">
      <w:pPr>
        <w:spacing w:after="0"/>
        <w:contextualSpacing/>
        <w:jc w:val="right"/>
        <w:rPr>
          <w:rFonts w:ascii="Times New Roman" w:hAnsi="Times New Roman" w:cs="Times New Roman"/>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r w:rsidR="00537437">
        <w:rPr>
          <w:b/>
          <w:sz w:val="24"/>
          <w:szCs w:val="24"/>
        </w:rPr>
        <w:t>.</w:t>
      </w:r>
    </w:p>
    <w:p w:rsidR="001425F3" w:rsidRDefault="001425F3" w:rsidP="00F248BB">
      <w:pPr>
        <w:spacing w:after="0" w:line="240" w:lineRule="auto"/>
        <w:ind w:firstLine="708"/>
        <w:jc w:val="both"/>
        <w:rPr>
          <w:rFonts w:ascii="Times New Roman" w:hAnsi="Times New Roman" w:cs="Times New Roman"/>
          <w:sz w:val="24"/>
          <w:szCs w:val="24"/>
        </w:rPr>
      </w:pP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 xml:space="preserve">За </w:t>
      </w:r>
      <w:r w:rsidR="004D5CC8">
        <w:rPr>
          <w:rFonts w:ascii="Times New Roman" w:hAnsi="Times New Roman" w:cs="Times New Roman"/>
          <w:sz w:val="24"/>
          <w:szCs w:val="24"/>
        </w:rPr>
        <w:t>1 квартал</w:t>
      </w:r>
      <w:r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w:t>
      </w:r>
      <w:r w:rsidR="001C3AEF">
        <w:rPr>
          <w:rFonts w:ascii="Times New Roman" w:hAnsi="Times New Roman" w:cs="Times New Roman"/>
          <w:sz w:val="24"/>
          <w:szCs w:val="24"/>
        </w:rPr>
        <w:t>оставили</w:t>
      </w:r>
      <w:r w:rsidRPr="00260ADC">
        <w:rPr>
          <w:rFonts w:ascii="Times New Roman" w:hAnsi="Times New Roman" w:cs="Times New Roman"/>
          <w:sz w:val="24"/>
          <w:szCs w:val="24"/>
        </w:rPr>
        <w:t xml:space="preserve"> в сумме </w:t>
      </w:r>
      <w:r w:rsidR="00985C72" w:rsidRPr="00985C72">
        <w:rPr>
          <w:rFonts w:ascii="Times New Roman" w:hAnsi="Times New Roman" w:cs="Times New Roman"/>
          <w:sz w:val="24"/>
          <w:szCs w:val="24"/>
        </w:rPr>
        <w:t>298 234,41</w:t>
      </w:r>
      <w:r w:rsidR="00985C72">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что составляет </w:t>
      </w:r>
      <w:r w:rsidR="00985C72" w:rsidRPr="00DD2510">
        <w:rPr>
          <w:rFonts w:ascii="Times New Roman" w:hAnsi="Times New Roman" w:cs="Times New Roman"/>
          <w:color w:val="000000"/>
        </w:rPr>
        <w:t>19,82</w:t>
      </w:r>
      <w:r w:rsidRPr="00260ADC">
        <w:rPr>
          <w:rFonts w:ascii="Times New Roman" w:hAnsi="Times New Roman" w:cs="Times New Roman"/>
          <w:sz w:val="24"/>
          <w:szCs w:val="24"/>
        </w:rPr>
        <w:t>% от ут</w:t>
      </w:r>
      <w:r w:rsidR="001C3AEF">
        <w:rPr>
          <w:rFonts w:ascii="Times New Roman" w:hAnsi="Times New Roman" w:cs="Times New Roman"/>
          <w:sz w:val="24"/>
          <w:szCs w:val="24"/>
        </w:rPr>
        <w:t>вержденных</w:t>
      </w:r>
      <w:r w:rsidR="00B064AA" w:rsidRPr="00260ADC">
        <w:rPr>
          <w:rFonts w:ascii="Times New Roman" w:hAnsi="Times New Roman" w:cs="Times New Roman"/>
          <w:sz w:val="24"/>
          <w:szCs w:val="24"/>
        </w:rPr>
        <w:t xml:space="preserve"> бюджетных</w:t>
      </w:r>
      <w:r w:rsidRPr="00260ADC">
        <w:rPr>
          <w:rFonts w:ascii="Times New Roman" w:hAnsi="Times New Roman" w:cs="Times New Roman"/>
          <w:sz w:val="24"/>
          <w:szCs w:val="24"/>
        </w:rPr>
        <w:t xml:space="preserve"> назначений </w:t>
      </w:r>
      <w:r w:rsidR="001C3AEF">
        <w:rPr>
          <w:rFonts w:ascii="Times New Roman" w:hAnsi="Times New Roman" w:cs="Times New Roman"/>
          <w:sz w:val="24"/>
          <w:szCs w:val="24"/>
        </w:rPr>
        <w:t xml:space="preserve">         </w:t>
      </w:r>
      <w:r w:rsidR="00985C72" w:rsidRPr="00985C72">
        <w:rPr>
          <w:rFonts w:ascii="Times New Roman" w:hAnsi="Times New Roman" w:cs="Times New Roman"/>
          <w:sz w:val="24"/>
          <w:szCs w:val="24"/>
        </w:rPr>
        <w:t>1 504 446,32</w:t>
      </w:r>
      <w:r w:rsidR="00985C72">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(приложение № </w:t>
      </w:r>
      <w:r w:rsidR="00530393">
        <w:rPr>
          <w:rFonts w:ascii="Times New Roman" w:hAnsi="Times New Roman" w:cs="Times New Roman"/>
          <w:sz w:val="24"/>
          <w:szCs w:val="24"/>
        </w:rPr>
        <w:t>2</w:t>
      </w:r>
      <w:r w:rsidR="00D97BB3" w:rsidRPr="00260ADC">
        <w:rPr>
          <w:rFonts w:ascii="Times New Roman" w:hAnsi="Times New Roman" w:cs="Times New Roman"/>
          <w:sz w:val="24"/>
          <w:szCs w:val="24"/>
        </w:rPr>
        <w:t xml:space="preserve"> и № </w:t>
      </w:r>
      <w:r w:rsidR="00530393">
        <w:rPr>
          <w:rFonts w:ascii="Times New Roman" w:hAnsi="Times New Roman" w:cs="Times New Roman"/>
          <w:sz w:val="24"/>
          <w:szCs w:val="24"/>
        </w:rPr>
        <w:t>3</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w:t>
      </w:r>
      <w:r w:rsidR="004D5CC8">
        <w:rPr>
          <w:rFonts w:ascii="Times New Roman" w:hAnsi="Times New Roman" w:cs="Times New Roman"/>
          <w:sz w:val="24"/>
          <w:szCs w:val="24"/>
        </w:rPr>
        <w:t>1 квартал</w:t>
      </w:r>
      <w:r w:rsidR="00D97BB3" w:rsidRPr="00260ADC">
        <w:rPr>
          <w:rFonts w:ascii="Times New Roman" w:hAnsi="Times New Roman" w:cs="Times New Roman"/>
          <w:sz w:val="24"/>
          <w:szCs w:val="24"/>
        </w:rPr>
        <w:t xml:space="preserve"> </w:t>
      </w:r>
      <w:r w:rsidR="00DE114C">
        <w:rPr>
          <w:rFonts w:ascii="Times New Roman" w:hAnsi="Times New Roman" w:cs="Times New Roman"/>
          <w:sz w:val="24"/>
          <w:szCs w:val="24"/>
        </w:rPr>
        <w:t>2021</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социальную направленность.</w:t>
      </w:r>
    </w:p>
    <w:p w:rsidR="002560AE" w:rsidRDefault="00DA5C4E" w:rsidP="002560AE">
      <w:pPr>
        <w:spacing w:after="0" w:line="240" w:lineRule="auto"/>
        <w:ind w:firstLine="709"/>
        <w:jc w:val="both"/>
        <w:rPr>
          <w:rStyle w:val="FontStyle25"/>
          <w:sz w:val="24"/>
          <w:szCs w:val="24"/>
        </w:rPr>
      </w:pPr>
      <w:r w:rsidRPr="00260ADC">
        <w:rPr>
          <w:rStyle w:val="FontStyle25"/>
          <w:sz w:val="24"/>
          <w:szCs w:val="24"/>
        </w:rPr>
        <w:t xml:space="preserve">За </w:t>
      </w:r>
      <w:r w:rsidR="004D5CC8">
        <w:rPr>
          <w:rStyle w:val="FontStyle25"/>
          <w:sz w:val="24"/>
          <w:szCs w:val="24"/>
        </w:rPr>
        <w:t>1 квартал</w:t>
      </w:r>
      <w:r w:rsidRPr="00260ADC">
        <w:rPr>
          <w:rStyle w:val="FontStyle25"/>
          <w:sz w:val="24"/>
          <w:szCs w:val="24"/>
        </w:rPr>
        <w:t xml:space="preserve"> </w:t>
      </w:r>
      <w:r w:rsidR="00DE114C">
        <w:rPr>
          <w:rStyle w:val="FontStyle25"/>
          <w:sz w:val="24"/>
          <w:szCs w:val="24"/>
        </w:rPr>
        <w:t>2021</w:t>
      </w:r>
      <w:r w:rsidR="000233EF">
        <w:rPr>
          <w:rStyle w:val="FontStyle25"/>
          <w:sz w:val="24"/>
          <w:szCs w:val="24"/>
        </w:rPr>
        <w:t xml:space="preserve"> </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985C72" w:rsidRPr="00985C72">
        <w:rPr>
          <w:rStyle w:val="FontStyle25"/>
          <w:sz w:val="24"/>
          <w:szCs w:val="24"/>
        </w:rPr>
        <w:t>140 881,31</w:t>
      </w:r>
      <w:r w:rsidR="00985C72">
        <w:rPr>
          <w:rStyle w:val="FontStyle25"/>
          <w:sz w:val="24"/>
          <w:szCs w:val="24"/>
        </w:rPr>
        <w:t xml:space="preserve"> </w:t>
      </w:r>
      <w:r w:rsidRPr="00260ADC">
        <w:rPr>
          <w:rStyle w:val="FontStyle25"/>
          <w:sz w:val="24"/>
          <w:szCs w:val="24"/>
        </w:rPr>
        <w:t>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985C72" w:rsidRPr="00985C72">
        <w:rPr>
          <w:rStyle w:val="FontStyle25"/>
          <w:sz w:val="24"/>
          <w:szCs w:val="24"/>
        </w:rPr>
        <w:t>86 876,21</w:t>
      </w:r>
      <w:r w:rsidR="00985C72">
        <w:rPr>
          <w:rStyle w:val="FontStyle25"/>
          <w:sz w:val="24"/>
          <w:szCs w:val="24"/>
        </w:rPr>
        <w:t xml:space="preserve">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2560AE" w:rsidRDefault="00DA5C4E" w:rsidP="002560AE">
      <w:pPr>
        <w:spacing w:after="0" w:line="240" w:lineRule="auto"/>
        <w:ind w:firstLine="709"/>
        <w:jc w:val="both"/>
        <w:rPr>
          <w:rStyle w:val="FontStyle25"/>
          <w:sz w:val="24"/>
          <w:szCs w:val="24"/>
        </w:rPr>
      </w:pPr>
      <w:proofErr w:type="gramStart"/>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w:t>
      </w:r>
      <w:r w:rsidR="00537437">
        <w:rPr>
          <w:rStyle w:val="FontStyle25"/>
          <w:sz w:val="24"/>
          <w:szCs w:val="24"/>
        </w:rPr>
        <w:t xml:space="preserve">, </w:t>
      </w:r>
      <w:r w:rsidR="00705DDD" w:rsidRPr="00260ADC">
        <w:rPr>
          <w:rStyle w:val="FontStyle25"/>
          <w:sz w:val="24"/>
          <w:szCs w:val="24"/>
        </w:rPr>
        <w:t>спорт</w:t>
      </w:r>
      <w:r w:rsidR="00537437">
        <w:rPr>
          <w:rStyle w:val="FontStyle25"/>
          <w:sz w:val="24"/>
          <w:szCs w:val="24"/>
        </w:rPr>
        <w:t xml:space="preserve"> и молодежная политика</w:t>
      </w:r>
      <w:r w:rsidRPr="00260ADC">
        <w:rPr>
          <w:rStyle w:val="FontStyle25"/>
          <w:sz w:val="24"/>
          <w:szCs w:val="24"/>
        </w:rPr>
        <w:t xml:space="preserve"> за </w:t>
      </w:r>
      <w:r w:rsidR="00270882">
        <w:rPr>
          <w:rStyle w:val="FontStyle25"/>
          <w:sz w:val="24"/>
          <w:szCs w:val="24"/>
        </w:rPr>
        <w:t>1</w:t>
      </w:r>
      <w:r w:rsidR="007E7F62">
        <w:rPr>
          <w:rStyle w:val="FontStyle25"/>
          <w:sz w:val="24"/>
          <w:szCs w:val="24"/>
        </w:rPr>
        <w:t xml:space="preserve"> </w:t>
      </w:r>
      <w:r w:rsidR="00270882">
        <w:rPr>
          <w:rStyle w:val="FontStyle25"/>
          <w:sz w:val="24"/>
          <w:szCs w:val="24"/>
        </w:rPr>
        <w:t>квартал</w:t>
      </w:r>
      <w:r w:rsidRPr="00260ADC">
        <w:rPr>
          <w:rStyle w:val="FontStyle25"/>
          <w:sz w:val="24"/>
          <w:szCs w:val="24"/>
        </w:rPr>
        <w:t xml:space="preserve"> </w:t>
      </w:r>
      <w:r w:rsidR="00DE114C">
        <w:rPr>
          <w:rStyle w:val="FontStyle25"/>
          <w:sz w:val="24"/>
          <w:szCs w:val="24"/>
        </w:rPr>
        <w:t>2021</w:t>
      </w:r>
      <w:r w:rsidRPr="00260ADC">
        <w:rPr>
          <w:rStyle w:val="FontStyle25"/>
          <w:sz w:val="24"/>
          <w:szCs w:val="24"/>
        </w:rPr>
        <w:t xml:space="preserve"> года составил </w:t>
      </w:r>
      <w:r w:rsidR="00CF10E7">
        <w:rPr>
          <w:rStyle w:val="FontStyle25"/>
          <w:sz w:val="24"/>
          <w:szCs w:val="24"/>
        </w:rPr>
        <w:t>81,</w:t>
      </w:r>
      <w:r w:rsidR="00985C72">
        <w:rPr>
          <w:rStyle w:val="FontStyle25"/>
          <w:sz w:val="24"/>
          <w:szCs w:val="24"/>
        </w:rPr>
        <w:t>35</w:t>
      </w:r>
      <w:r w:rsidRPr="00260ADC">
        <w:rPr>
          <w:rStyle w:val="FontStyle25"/>
          <w:sz w:val="24"/>
          <w:szCs w:val="24"/>
        </w:rPr>
        <w:t xml:space="preserve"> % </w:t>
      </w:r>
      <w:r w:rsidR="002560AE">
        <w:rPr>
          <w:rStyle w:val="FontStyle25"/>
          <w:sz w:val="24"/>
          <w:szCs w:val="24"/>
        </w:rPr>
        <w:t xml:space="preserve"> (</w:t>
      </w:r>
      <w:r w:rsidR="00985C72" w:rsidRPr="00985C72">
        <w:rPr>
          <w:rFonts w:ascii="Times New Roman" w:hAnsi="Times New Roman" w:cs="Times New Roman"/>
          <w:sz w:val="24"/>
          <w:szCs w:val="24"/>
        </w:rPr>
        <w:t xml:space="preserve">81,71 </w:t>
      </w:r>
      <w:r w:rsidR="002560AE">
        <w:rPr>
          <w:rStyle w:val="FontStyle25"/>
          <w:sz w:val="24"/>
          <w:szCs w:val="24"/>
        </w:rPr>
        <w:t xml:space="preserve">% за </w:t>
      </w:r>
      <w:r w:rsidR="00270882">
        <w:rPr>
          <w:rStyle w:val="FontStyle25"/>
          <w:sz w:val="24"/>
          <w:szCs w:val="24"/>
        </w:rPr>
        <w:t>1</w:t>
      </w:r>
      <w:r w:rsidR="00CB71FB" w:rsidRPr="00CB71FB">
        <w:rPr>
          <w:rStyle w:val="FontStyle25"/>
          <w:sz w:val="24"/>
          <w:szCs w:val="24"/>
        </w:rPr>
        <w:t xml:space="preserve"> </w:t>
      </w:r>
      <w:r w:rsidR="00270882">
        <w:rPr>
          <w:rStyle w:val="FontStyle25"/>
          <w:sz w:val="24"/>
          <w:szCs w:val="24"/>
        </w:rPr>
        <w:t xml:space="preserve">квартал </w:t>
      </w:r>
      <w:r w:rsidR="00DE114C">
        <w:rPr>
          <w:rStyle w:val="FontStyle25"/>
          <w:sz w:val="24"/>
          <w:szCs w:val="24"/>
        </w:rPr>
        <w:t>2020</w:t>
      </w:r>
      <w:r w:rsidR="00270882">
        <w:rPr>
          <w:rStyle w:val="FontStyle25"/>
          <w:sz w:val="24"/>
          <w:szCs w:val="24"/>
        </w:rPr>
        <w:t xml:space="preserve"> – </w:t>
      </w:r>
      <w:r w:rsidR="00985C72" w:rsidRPr="00985C72">
        <w:rPr>
          <w:rStyle w:val="FontStyle25"/>
          <w:sz w:val="24"/>
          <w:szCs w:val="24"/>
        </w:rPr>
        <w:t xml:space="preserve">224 430,13 </w:t>
      </w:r>
      <w:r w:rsidR="00270882">
        <w:rPr>
          <w:rStyle w:val="FontStyle25"/>
          <w:sz w:val="24"/>
          <w:szCs w:val="24"/>
        </w:rPr>
        <w:t>тыс. рублей</w:t>
      </w:r>
      <w:r w:rsidR="002560AE">
        <w:rPr>
          <w:rStyle w:val="FontStyle25"/>
          <w:sz w:val="24"/>
          <w:szCs w:val="24"/>
        </w:rPr>
        <w:t xml:space="preserve">) </w:t>
      </w:r>
      <w:r w:rsidRPr="00260ADC">
        <w:rPr>
          <w:rStyle w:val="FontStyle25"/>
          <w:sz w:val="24"/>
          <w:szCs w:val="24"/>
        </w:rPr>
        <w:t xml:space="preserve">или </w:t>
      </w:r>
      <w:r w:rsidR="00985C72">
        <w:rPr>
          <w:rStyle w:val="FontStyle25"/>
          <w:sz w:val="24"/>
          <w:szCs w:val="24"/>
        </w:rPr>
        <w:t>242 602,83</w:t>
      </w:r>
      <w:r w:rsidR="00CF10E7">
        <w:rPr>
          <w:rStyle w:val="FontStyle25"/>
          <w:sz w:val="24"/>
          <w:szCs w:val="24"/>
        </w:rPr>
        <w:t xml:space="preserve"> </w:t>
      </w:r>
      <w:r w:rsidR="0014241B" w:rsidRPr="00260ADC">
        <w:rPr>
          <w:rStyle w:val="FontStyle25"/>
          <w:sz w:val="24"/>
          <w:szCs w:val="24"/>
        </w:rPr>
        <w:t xml:space="preserve">тыс. рублей, что на </w:t>
      </w:r>
      <w:r w:rsidR="00F020E9">
        <w:rPr>
          <w:rStyle w:val="FontStyle25"/>
          <w:sz w:val="24"/>
          <w:szCs w:val="24"/>
        </w:rPr>
        <w:t>18 172,70</w:t>
      </w:r>
      <w:r w:rsidR="00530393">
        <w:rPr>
          <w:rStyle w:val="FontStyle25"/>
          <w:sz w:val="24"/>
          <w:szCs w:val="24"/>
        </w:rPr>
        <w:t xml:space="preserve"> </w:t>
      </w:r>
      <w:r w:rsidR="0014241B" w:rsidRPr="00260ADC">
        <w:rPr>
          <w:rStyle w:val="FontStyle25"/>
          <w:sz w:val="24"/>
          <w:szCs w:val="24"/>
        </w:rPr>
        <w:t>тыс.</w:t>
      </w:r>
      <w:r w:rsidR="00CB02C8" w:rsidRPr="00260ADC">
        <w:rPr>
          <w:rStyle w:val="FontStyle25"/>
          <w:sz w:val="24"/>
          <w:szCs w:val="24"/>
        </w:rPr>
        <w:t xml:space="preserve"> </w:t>
      </w:r>
      <w:r w:rsidR="0014241B" w:rsidRPr="00260ADC">
        <w:rPr>
          <w:rStyle w:val="FontStyle25"/>
          <w:sz w:val="24"/>
          <w:szCs w:val="24"/>
        </w:rPr>
        <w:t xml:space="preserve">рублей </w:t>
      </w:r>
      <w:r w:rsidR="00CF10E7">
        <w:rPr>
          <w:rStyle w:val="FontStyle25"/>
          <w:sz w:val="24"/>
          <w:szCs w:val="24"/>
        </w:rPr>
        <w:t>больше</w:t>
      </w:r>
      <w:r w:rsidR="00091F5A" w:rsidRPr="00260ADC">
        <w:rPr>
          <w:rStyle w:val="FontStyle25"/>
          <w:sz w:val="24"/>
          <w:szCs w:val="24"/>
        </w:rPr>
        <w:t xml:space="preserve"> </w:t>
      </w:r>
      <w:r w:rsidR="0014241B" w:rsidRPr="00260ADC">
        <w:rPr>
          <w:rStyle w:val="FontStyle25"/>
          <w:sz w:val="24"/>
          <w:szCs w:val="24"/>
        </w:rPr>
        <w:t xml:space="preserve">аналогичного периода </w:t>
      </w:r>
      <w:r w:rsidR="00DE114C">
        <w:rPr>
          <w:rStyle w:val="FontStyle25"/>
          <w:sz w:val="24"/>
          <w:szCs w:val="24"/>
        </w:rPr>
        <w:t>2020</w:t>
      </w:r>
      <w:r w:rsidR="0014241B" w:rsidRPr="00260ADC">
        <w:rPr>
          <w:rStyle w:val="FontStyle25"/>
          <w:sz w:val="24"/>
          <w:szCs w:val="24"/>
        </w:rPr>
        <w:t xml:space="preserve"> года.</w:t>
      </w:r>
      <w:proofErr w:type="gramEnd"/>
    </w:p>
    <w:p w:rsidR="00D04BB1" w:rsidRPr="002560AE" w:rsidRDefault="00D04BB1" w:rsidP="002560AE">
      <w:pPr>
        <w:spacing w:after="0" w:line="240" w:lineRule="auto"/>
        <w:ind w:firstLine="709"/>
        <w:jc w:val="both"/>
        <w:rPr>
          <w:rFonts w:ascii="Times New Roman" w:eastAsia="Times New Roman" w:hAnsi="Times New Roman" w:cs="Times New Roman"/>
          <w:sz w:val="24"/>
          <w:szCs w:val="24"/>
          <w:lang w:eastAsia="ru-RU"/>
        </w:rPr>
      </w:pPr>
      <w:r w:rsidRPr="002560AE">
        <w:rPr>
          <w:rFonts w:ascii="Times New Roman" w:hAnsi="Times New Roman" w:cs="Times New Roman"/>
        </w:rPr>
        <w:t xml:space="preserve">Показатели фактических расходов бюджета за </w:t>
      </w:r>
      <w:r w:rsidR="00956719">
        <w:rPr>
          <w:rFonts w:ascii="Times New Roman" w:hAnsi="Times New Roman" w:cs="Times New Roman"/>
        </w:rPr>
        <w:t xml:space="preserve">1 квартал </w:t>
      </w:r>
      <w:r w:rsidR="00DE114C">
        <w:rPr>
          <w:rFonts w:ascii="Times New Roman" w:hAnsi="Times New Roman" w:cs="Times New Roman"/>
        </w:rPr>
        <w:t>2021</w:t>
      </w:r>
      <w:r w:rsidRPr="002560AE">
        <w:rPr>
          <w:rFonts w:ascii="Times New Roman" w:hAnsi="Times New Roman" w:cs="Times New Roman"/>
        </w:rPr>
        <w:t xml:space="preserve"> года относительно аналогичных показателей </w:t>
      </w:r>
      <w:r w:rsidR="00DE114C">
        <w:rPr>
          <w:rFonts w:ascii="Times New Roman" w:hAnsi="Times New Roman" w:cs="Times New Roman"/>
        </w:rPr>
        <w:t>2020</w:t>
      </w:r>
      <w:r w:rsidRPr="002560AE">
        <w:rPr>
          <w:rFonts w:ascii="Times New Roman" w:hAnsi="Times New Roman" w:cs="Times New Roman"/>
        </w:rPr>
        <w:t xml:space="preserve"> года </w:t>
      </w:r>
      <w:r w:rsidR="00CF10E7">
        <w:rPr>
          <w:rFonts w:ascii="Times New Roman" w:hAnsi="Times New Roman" w:cs="Times New Roman"/>
        </w:rPr>
        <w:t>увеличились</w:t>
      </w:r>
      <w:r w:rsidRPr="002560AE">
        <w:rPr>
          <w:rFonts w:ascii="Times New Roman" w:hAnsi="Times New Roman" w:cs="Times New Roman"/>
        </w:rPr>
        <w:t xml:space="preserve"> на </w:t>
      </w:r>
      <w:r w:rsidR="00F020E9" w:rsidRPr="00F020E9">
        <w:rPr>
          <w:rFonts w:ascii="Times New Roman" w:hAnsi="Times New Roman" w:cs="Times New Roman"/>
        </w:rPr>
        <w:t>23 588,00</w:t>
      </w:r>
      <w:r w:rsidR="00F020E9">
        <w:rPr>
          <w:rFonts w:ascii="Times New Roman" w:hAnsi="Times New Roman" w:cs="Times New Roman"/>
        </w:rPr>
        <w:t xml:space="preserve"> </w:t>
      </w:r>
      <w:r w:rsidRPr="002560AE">
        <w:rPr>
          <w:rFonts w:ascii="Times New Roman" w:hAnsi="Times New Roman" w:cs="Times New Roman"/>
        </w:rPr>
        <w:t xml:space="preserve">тыс. рублей или на </w:t>
      </w:r>
      <w:r w:rsidR="00F020E9">
        <w:rPr>
          <w:rFonts w:ascii="Times New Roman" w:hAnsi="Times New Roman" w:cs="Times New Roman"/>
        </w:rPr>
        <w:t>8,59</w:t>
      </w:r>
      <w:r w:rsidRPr="009C3A31">
        <w:rPr>
          <w:rFonts w:ascii="Times New Roman" w:hAnsi="Times New Roman" w:cs="Times New Roman"/>
        </w:rPr>
        <w:t xml:space="preserve"> %.</w:t>
      </w:r>
      <w:r w:rsidR="00F020E9">
        <w:rPr>
          <w:rFonts w:ascii="Times New Roman" w:hAnsi="Times New Roman" w:cs="Times New Roman"/>
        </w:rPr>
        <w:t xml:space="preserve"> Данные представлены в таблице № 3.</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CF10E7"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Структура расходов бюджета Агаповского муниципального района за </w:t>
      </w:r>
      <w:r w:rsidR="00956719">
        <w:rPr>
          <w:rFonts w:ascii="Times New Roman" w:hAnsi="Times New Roman" w:cs="Times New Roman"/>
          <w:b/>
        </w:rPr>
        <w:t>1 квартал</w:t>
      </w:r>
      <w:r w:rsidRPr="0098609F">
        <w:rPr>
          <w:rFonts w:ascii="Times New Roman" w:hAnsi="Times New Roman" w:cs="Times New Roman"/>
          <w:b/>
        </w:rPr>
        <w:t xml:space="preserve"> </w:t>
      </w:r>
      <w:r w:rsidR="00DE114C">
        <w:rPr>
          <w:rFonts w:ascii="Times New Roman" w:hAnsi="Times New Roman" w:cs="Times New Roman"/>
          <w:b/>
        </w:rPr>
        <w:t>2020</w:t>
      </w:r>
      <w:r w:rsidR="00CF10E7">
        <w:rPr>
          <w:rFonts w:ascii="Times New Roman" w:hAnsi="Times New Roman" w:cs="Times New Roman"/>
          <w:b/>
        </w:rPr>
        <w:t xml:space="preserve"> года</w:t>
      </w:r>
      <w:r w:rsidRPr="0098609F">
        <w:rPr>
          <w:rFonts w:ascii="Times New Roman" w:hAnsi="Times New Roman" w:cs="Times New Roman"/>
          <w:b/>
        </w:rPr>
        <w:t xml:space="preserve"> </w:t>
      </w:r>
    </w:p>
    <w:p w:rsidR="00F06E96" w:rsidRPr="0098609F"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и </w:t>
      </w:r>
      <w:r w:rsidR="00956719">
        <w:rPr>
          <w:rFonts w:ascii="Times New Roman" w:hAnsi="Times New Roman" w:cs="Times New Roman"/>
          <w:b/>
        </w:rPr>
        <w:t>1 квартал</w:t>
      </w:r>
      <w:r w:rsidRPr="0098609F">
        <w:rPr>
          <w:rFonts w:ascii="Times New Roman" w:hAnsi="Times New Roman" w:cs="Times New Roman"/>
          <w:b/>
        </w:rPr>
        <w:t xml:space="preserve"> </w:t>
      </w:r>
      <w:r w:rsidR="00DE114C">
        <w:rPr>
          <w:rFonts w:ascii="Times New Roman" w:hAnsi="Times New Roman" w:cs="Times New Roman"/>
          <w:b/>
        </w:rPr>
        <w:t>2021</w:t>
      </w:r>
      <w:r w:rsidRPr="0098609F">
        <w:rPr>
          <w:rFonts w:ascii="Times New Roman" w:hAnsi="Times New Roman" w:cs="Times New Roman"/>
          <w:b/>
        </w:rPr>
        <w:t xml:space="preserve"> года</w:t>
      </w:r>
    </w:p>
    <w:p w:rsidR="00F06E96"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p w:rsidR="00D472FD" w:rsidRDefault="00D472FD" w:rsidP="000D043F">
      <w:pPr>
        <w:spacing w:after="0" w:line="240" w:lineRule="auto"/>
        <w:contextualSpacing/>
        <w:jc w:val="right"/>
        <w:rPr>
          <w:rFonts w:ascii="Times New Roman" w:hAnsi="Times New Roman" w:cs="Times New Roman"/>
        </w:rPr>
      </w:pPr>
    </w:p>
    <w:tbl>
      <w:tblPr>
        <w:tblW w:w="10195" w:type="dxa"/>
        <w:tblInd w:w="108" w:type="dxa"/>
        <w:tblLayout w:type="fixed"/>
        <w:tblLook w:val="04A0" w:firstRow="1" w:lastRow="0" w:firstColumn="1" w:lastColumn="0" w:noHBand="0" w:noVBand="1"/>
      </w:tblPr>
      <w:tblGrid>
        <w:gridCol w:w="425"/>
        <w:gridCol w:w="1843"/>
        <w:gridCol w:w="1276"/>
        <w:gridCol w:w="1289"/>
        <w:gridCol w:w="837"/>
        <w:gridCol w:w="1263"/>
        <w:gridCol w:w="1276"/>
        <w:gridCol w:w="851"/>
        <w:gridCol w:w="1135"/>
      </w:tblGrid>
      <w:tr w:rsidR="00C82621" w:rsidRPr="00104728" w:rsidTr="00985C72">
        <w:trPr>
          <w:trHeight w:val="40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Раздел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Наименование показателя</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104728" w:rsidRDefault="00DE114C" w:rsidP="00C873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3390"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104728" w:rsidRDefault="00DE114C"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r w:rsidR="00C82621" w:rsidRPr="00104728">
              <w:rPr>
                <w:rFonts w:ascii="Times New Roman" w:eastAsia="Times New Roman" w:hAnsi="Times New Roman" w:cs="Times New Roman"/>
                <w:color w:val="000000"/>
                <w:lang w:eastAsia="ru-RU"/>
              </w:rPr>
              <w:t xml:space="preserve"> год</w:t>
            </w:r>
          </w:p>
        </w:tc>
        <w:tc>
          <w:tcPr>
            <w:tcW w:w="1135" w:type="dxa"/>
            <w:vMerge w:val="restart"/>
            <w:tcBorders>
              <w:top w:val="single" w:sz="8" w:space="0" w:color="auto"/>
              <w:left w:val="nil"/>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Отклонение факт 1кв.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 xml:space="preserve"> г. </w:t>
            </w:r>
            <w:proofErr w:type="gramStart"/>
            <w:r w:rsidRPr="00104728">
              <w:rPr>
                <w:rFonts w:ascii="Times New Roman" w:eastAsia="Times New Roman" w:hAnsi="Times New Roman" w:cs="Times New Roman"/>
                <w:color w:val="000000"/>
                <w:lang w:eastAsia="ru-RU"/>
              </w:rPr>
              <w:t>от</w:t>
            </w:r>
            <w:proofErr w:type="gramEnd"/>
            <w:r w:rsidRPr="00104728">
              <w:rPr>
                <w:rFonts w:ascii="Times New Roman" w:eastAsia="Times New Roman" w:hAnsi="Times New Roman" w:cs="Times New Roman"/>
                <w:color w:val="000000"/>
                <w:lang w:eastAsia="ru-RU"/>
              </w:rPr>
              <w:t xml:space="preserve"> факт 1 кв</w:t>
            </w:r>
            <w:r w:rsidR="00CF10E7">
              <w:rPr>
                <w:rFonts w:ascii="Times New Roman" w:eastAsia="Times New Roman" w:hAnsi="Times New Roman" w:cs="Times New Roman"/>
                <w:color w:val="000000"/>
                <w:lang w:eastAsia="ru-RU"/>
              </w:rPr>
              <w:t>.</w:t>
            </w:r>
            <w:r w:rsidRPr="00104728">
              <w:rPr>
                <w:rFonts w:ascii="Times New Roman" w:eastAsia="Times New Roman" w:hAnsi="Times New Roman" w:cs="Times New Roman"/>
                <w:color w:val="000000"/>
                <w:lang w:eastAsia="ru-RU"/>
              </w:rPr>
              <w:t xml:space="preserve"> </w:t>
            </w:r>
            <w:r w:rsidR="00DE114C">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r>
      <w:tr w:rsidR="00C82621" w:rsidRPr="00104728" w:rsidTr="00985C72">
        <w:trPr>
          <w:trHeight w:val="2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402"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390"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985C72">
        <w:trPr>
          <w:trHeight w:val="5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1289"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sidR="00DE114C">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837"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2020</w:t>
            </w:r>
            <w:r w:rsidR="00CF10E7">
              <w:rPr>
                <w:rFonts w:ascii="Times New Roman" w:eastAsia="Times New Roman" w:hAnsi="Times New Roman" w:cs="Times New Roman"/>
                <w:color w:val="000000"/>
                <w:lang w:eastAsia="ru-RU"/>
              </w:rPr>
              <w:t>г.</w:t>
            </w:r>
          </w:p>
        </w:tc>
        <w:tc>
          <w:tcPr>
            <w:tcW w:w="1263"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г.</w:t>
            </w:r>
          </w:p>
        </w:tc>
        <w:tc>
          <w:tcPr>
            <w:tcW w:w="1276"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г.</w:t>
            </w:r>
          </w:p>
        </w:tc>
        <w:tc>
          <w:tcPr>
            <w:tcW w:w="851"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985C72">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DE114C">
              <w:rPr>
                <w:rFonts w:ascii="Times New Roman" w:eastAsia="Times New Roman" w:hAnsi="Times New Roman" w:cs="Times New Roman"/>
                <w:color w:val="000000"/>
                <w:lang w:eastAsia="ru-RU"/>
              </w:rPr>
              <w:t>2021</w:t>
            </w:r>
            <w:r w:rsidRPr="00104728">
              <w:rPr>
                <w:rFonts w:ascii="Times New Roman" w:eastAsia="Times New Roman" w:hAnsi="Times New Roman" w:cs="Times New Roman"/>
                <w:color w:val="000000"/>
                <w:lang w:eastAsia="ru-RU"/>
              </w:rPr>
              <w:t>г.</w:t>
            </w:r>
          </w:p>
        </w:tc>
        <w:tc>
          <w:tcPr>
            <w:tcW w:w="1135"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985C72">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37"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63"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r>
      <w:tr w:rsidR="00C82621" w:rsidRPr="00104728" w:rsidTr="00985C72">
        <w:trPr>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37"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63"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Calibri" w:eastAsia="Times New Roman" w:hAnsi="Calibri" w:cs="Times New Roman"/>
                <w:color w:val="000000"/>
                <w:lang w:eastAsia="ru-RU"/>
              </w:rPr>
            </w:pPr>
            <w:r w:rsidRPr="00104728">
              <w:rPr>
                <w:rFonts w:ascii="Calibri" w:eastAsia="Times New Roman" w:hAnsi="Calibri" w:cs="Times New Roman"/>
                <w:color w:val="000000"/>
                <w:lang w:eastAsia="ru-RU"/>
              </w:rPr>
              <w:t> </w:t>
            </w:r>
          </w:p>
        </w:tc>
      </w:tr>
      <w:tr w:rsidR="00985C72" w:rsidRPr="00104728"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93 214,53</w:t>
            </w:r>
          </w:p>
        </w:tc>
        <w:tc>
          <w:tcPr>
            <w:tcW w:w="1289"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13 743,01</w:t>
            </w:r>
          </w:p>
        </w:tc>
        <w:tc>
          <w:tcPr>
            <w:tcW w:w="837"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14,7</w:t>
            </w:r>
          </w:p>
        </w:tc>
        <w:tc>
          <w:tcPr>
            <w:tcW w:w="1263"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100 870,25</w:t>
            </w:r>
          </w:p>
        </w:tc>
        <w:tc>
          <w:tcPr>
            <w:tcW w:w="1276"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13 745,11</w:t>
            </w:r>
          </w:p>
        </w:tc>
        <w:tc>
          <w:tcPr>
            <w:tcW w:w="851" w:type="dxa"/>
            <w:tcBorders>
              <w:top w:val="single" w:sz="4" w:space="0" w:color="auto"/>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13,6</w:t>
            </w:r>
          </w:p>
        </w:tc>
        <w:tc>
          <w:tcPr>
            <w:tcW w:w="1135" w:type="dxa"/>
            <w:tcBorders>
              <w:top w:val="single" w:sz="4" w:space="0" w:color="auto"/>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2,10</w:t>
            </w:r>
          </w:p>
        </w:tc>
      </w:tr>
      <w:tr w:rsidR="00985C72" w:rsidRPr="00104728"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1 859,40</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405,90</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21,8</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1 812,80</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412,06</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22,73</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6,16</w:t>
            </w:r>
          </w:p>
        </w:tc>
      </w:tr>
      <w:tr w:rsidR="00985C72" w:rsidRPr="00104728" w:rsidTr="00985C72">
        <w:trPr>
          <w:trHeight w:val="125"/>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6 000,91</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993,46</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16,6</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7 627,39</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2 423,05</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31,77</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1 429,59</w:t>
            </w:r>
          </w:p>
        </w:tc>
      </w:tr>
      <w:tr w:rsidR="00985C72" w:rsidRPr="00104728"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179 742,69</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7 742,49</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4,3</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70 222,66</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10 837,38</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15,43</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3 094,89</w:t>
            </w:r>
          </w:p>
        </w:tc>
      </w:tr>
      <w:tr w:rsidR="00985C72" w:rsidRPr="00104728" w:rsidTr="00985C72">
        <w:trPr>
          <w:trHeight w:val="547"/>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89 072,40</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4 151,15</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4,7</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95 419,89</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5 466,37</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5,73</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1 315,22</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43" w:type="dxa"/>
            <w:tcBorders>
              <w:top w:val="nil"/>
              <w:left w:val="nil"/>
              <w:bottom w:val="single" w:sz="4" w:space="0" w:color="auto"/>
              <w:right w:val="single" w:sz="4" w:space="0" w:color="auto"/>
            </w:tcBorders>
            <w:shd w:val="clear" w:color="auto" w:fill="auto"/>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985C72">
              <w:rPr>
                <w:rFonts w:ascii="Times New Roman" w:eastAsia="Times New Roman" w:hAnsi="Times New Roman" w:cs="Times New Roman"/>
                <w:color w:val="000000"/>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1289"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837"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0,0</w:t>
            </w:r>
          </w:p>
        </w:tc>
        <w:tc>
          <w:tcPr>
            <w:tcW w:w="1263"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1 310,28</w:t>
            </w:r>
          </w:p>
        </w:tc>
        <w:tc>
          <w:tcPr>
            <w:tcW w:w="1276"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851" w:type="dxa"/>
            <w:tcBorders>
              <w:top w:val="nil"/>
              <w:left w:val="nil"/>
              <w:bottom w:val="single" w:sz="4" w:space="0" w:color="auto"/>
              <w:right w:val="single" w:sz="4" w:space="0" w:color="auto"/>
            </w:tcBorders>
            <w:shd w:val="clear" w:color="auto" w:fill="auto"/>
            <w:noWrap/>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1135" w:type="dxa"/>
            <w:tcBorders>
              <w:top w:val="nil"/>
              <w:left w:val="nil"/>
              <w:bottom w:val="single" w:sz="4" w:space="0" w:color="auto"/>
              <w:right w:val="single" w:sz="4" w:space="0" w:color="auto"/>
            </w:tcBorders>
            <w:shd w:val="clear" w:color="auto" w:fill="auto"/>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843" w:type="dxa"/>
            <w:tcBorders>
              <w:top w:val="nil"/>
              <w:left w:val="nil"/>
              <w:bottom w:val="single" w:sz="4" w:space="0" w:color="auto"/>
              <w:right w:val="single" w:sz="4" w:space="0" w:color="auto"/>
            </w:tcBorders>
            <w:shd w:val="clear" w:color="auto" w:fill="auto"/>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687 383,55</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126 932,52</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18,5</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715 406,31</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140 881,31</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19,69</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13 948,79</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843" w:type="dxa"/>
            <w:tcBorders>
              <w:top w:val="nil"/>
              <w:left w:val="nil"/>
              <w:bottom w:val="single" w:sz="4" w:space="0" w:color="auto"/>
              <w:right w:val="single" w:sz="4" w:space="0" w:color="auto"/>
            </w:tcBorders>
            <w:shd w:val="clear" w:color="auto" w:fill="auto"/>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71 965,02</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12 678,16</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17,6</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74 602,65</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11 238,99</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15,07</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-1 439,17</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43" w:type="dxa"/>
            <w:tcBorders>
              <w:top w:val="nil"/>
              <w:left w:val="nil"/>
              <w:bottom w:val="single" w:sz="4" w:space="0" w:color="auto"/>
              <w:right w:val="single" w:sz="4" w:space="0" w:color="auto"/>
            </w:tcBorders>
            <w:shd w:val="clear" w:color="auto" w:fill="auto"/>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15 626,50</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1 000,00</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6,4</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0,00</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-1 000,00</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BE12D2" w:rsidRDefault="00985C72" w:rsidP="00985C72">
            <w:pPr>
              <w:spacing w:after="0" w:line="240" w:lineRule="auto"/>
              <w:ind w:right="-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1843" w:type="dxa"/>
            <w:tcBorders>
              <w:top w:val="nil"/>
              <w:left w:val="nil"/>
              <w:bottom w:val="single" w:sz="4" w:space="0" w:color="auto"/>
              <w:right w:val="single" w:sz="4" w:space="0" w:color="auto"/>
            </w:tcBorders>
            <w:shd w:val="clear" w:color="auto" w:fill="auto"/>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329 769,06</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82 170,18</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24,9</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326 863,52</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86 876,21</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26,58</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4 706,03</w:t>
            </w:r>
          </w:p>
        </w:tc>
      </w:tr>
      <w:tr w:rsidR="00985C72" w:rsidRPr="00BE12D2"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BE12D2" w:rsidRDefault="00985C72" w:rsidP="00985C72">
            <w:pPr>
              <w:spacing w:after="0" w:line="240" w:lineRule="auto"/>
              <w:ind w:right="-108"/>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hideMark/>
          </w:tcPr>
          <w:p w:rsidR="00985C72" w:rsidRPr="00BE12D2" w:rsidRDefault="00985C72" w:rsidP="000B3925">
            <w:pPr>
              <w:spacing w:after="0" w:line="240" w:lineRule="auto"/>
              <w:jc w:val="center"/>
              <w:rPr>
                <w:rFonts w:ascii="Times New Roman" w:eastAsia="Times New Roman" w:hAnsi="Times New Roman" w:cs="Times New Roman"/>
                <w:color w:val="000000"/>
                <w:lang w:eastAsia="ru-RU"/>
              </w:rPr>
            </w:pPr>
            <w:r w:rsidRPr="00BE12D2">
              <w:rPr>
                <w:rFonts w:ascii="Times New Roman" w:eastAsia="Times New Roman" w:hAnsi="Times New Roman" w:cs="Times New Roman"/>
                <w:color w:val="00000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7 553,14</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1 649,27</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21,8</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19 875,26</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3 606,32</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18,14</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1 957,05</w:t>
            </w:r>
          </w:p>
        </w:tc>
      </w:tr>
      <w:tr w:rsidR="00985C72" w:rsidRPr="00104728" w:rsidTr="00985C72">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985C72">
            <w:pPr>
              <w:spacing w:after="0" w:line="240" w:lineRule="auto"/>
              <w:ind w:right="-108"/>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91 490,11</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23 180,27</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25,3</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90 435,31</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22 747,61</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25,15</w:t>
            </w:r>
          </w:p>
        </w:tc>
        <w:tc>
          <w:tcPr>
            <w:tcW w:w="1135" w:type="dxa"/>
            <w:tcBorders>
              <w:top w:val="nil"/>
              <w:left w:val="nil"/>
              <w:bottom w:val="single" w:sz="4" w:space="0" w:color="auto"/>
              <w:right w:val="single" w:sz="4" w:space="0" w:color="auto"/>
            </w:tcBorders>
            <w:shd w:val="clear" w:color="auto" w:fill="auto"/>
            <w:hideMark/>
          </w:tcPr>
          <w:p w:rsidR="00985C72" w:rsidRPr="00985C72" w:rsidRDefault="00985C72" w:rsidP="00985C72">
            <w:pPr>
              <w:rPr>
                <w:rFonts w:ascii="Times New Roman" w:hAnsi="Times New Roman" w:cs="Times New Roman"/>
              </w:rPr>
            </w:pPr>
            <w:r w:rsidRPr="00985C72">
              <w:rPr>
                <w:rFonts w:ascii="Times New Roman" w:hAnsi="Times New Roman" w:cs="Times New Roman"/>
              </w:rPr>
              <w:t>-432,66</w:t>
            </w:r>
          </w:p>
        </w:tc>
      </w:tr>
      <w:tr w:rsidR="00985C72" w:rsidRPr="00104728" w:rsidTr="00985C72">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985C72" w:rsidRPr="00104728" w:rsidRDefault="00985C72" w:rsidP="000B3925">
            <w:pPr>
              <w:spacing w:after="0" w:line="240" w:lineRule="auto"/>
              <w:jc w:val="center"/>
              <w:rPr>
                <w:rFonts w:ascii="Times New Roman" w:eastAsia="Times New Roman" w:hAnsi="Times New Roman" w:cs="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hideMark/>
          </w:tcPr>
          <w:p w:rsidR="00985C72" w:rsidRPr="00104728" w:rsidRDefault="00985C72" w:rsidP="000B3925">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Итого расходов:</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ind w:right="-108"/>
              <w:rPr>
                <w:rFonts w:ascii="Times New Roman" w:hAnsi="Times New Roman" w:cs="Times New Roman"/>
                <w:b/>
              </w:rPr>
            </w:pPr>
            <w:r w:rsidRPr="00985C72">
              <w:rPr>
                <w:rFonts w:ascii="Times New Roman" w:hAnsi="Times New Roman" w:cs="Times New Roman"/>
                <w:b/>
              </w:rPr>
              <w:t>1 573 677,31</w:t>
            </w:r>
          </w:p>
        </w:tc>
        <w:tc>
          <w:tcPr>
            <w:tcW w:w="1289"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b/>
              </w:rPr>
            </w:pPr>
            <w:r w:rsidRPr="00985C72">
              <w:rPr>
                <w:rFonts w:ascii="Times New Roman" w:hAnsi="Times New Roman" w:cs="Times New Roman"/>
                <w:b/>
              </w:rPr>
              <w:t>274 646,41</w:t>
            </w:r>
          </w:p>
        </w:tc>
        <w:tc>
          <w:tcPr>
            <w:tcW w:w="837"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b/>
              </w:rPr>
            </w:pPr>
            <w:r w:rsidRPr="00985C72">
              <w:rPr>
                <w:rFonts w:ascii="Times New Roman" w:hAnsi="Times New Roman" w:cs="Times New Roman"/>
                <w:b/>
              </w:rPr>
              <w:t>17,5</w:t>
            </w:r>
          </w:p>
        </w:tc>
        <w:tc>
          <w:tcPr>
            <w:tcW w:w="1263"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ind w:left="-121"/>
              <w:rPr>
                <w:rFonts w:ascii="Times New Roman" w:hAnsi="Times New Roman" w:cs="Times New Roman"/>
                <w:b/>
              </w:rPr>
            </w:pPr>
            <w:r w:rsidRPr="00985C72">
              <w:rPr>
                <w:rFonts w:ascii="Times New Roman" w:hAnsi="Times New Roman" w:cs="Times New Roman"/>
                <w:b/>
              </w:rPr>
              <w:t>1 504 446,32</w:t>
            </w:r>
          </w:p>
        </w:tc>
        <w:tc>
          <w:tcPr>
            <w:tcW w:w="1276"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b/>
              </w:rPr>
            </w:pPr>
            <w:r w:rsidRPr="00985C72">
              <w:rPr>
                <w:rFonts w:ascii="Times New Roman" w:hAnsi="Times New Roman" w:cs="Times New Roman"/>
                <w:b/>
              </w:rPr>
              <w:t>298 234,41</w:t>
            </w:r>
          </w:p>
        </w:tc>
        <w:tc>
          <w:tcPr>
            <w:tcW w:w="851"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b/>
              </w:rPr>
            </w:pPr>
            <w:r w:rsidRPr="00985C72">
              <w:rPr>
                <w:rFonts w:ascii="Times New Roman" w:hAnsi="Times New Roman" w:cs="Times New Roman"/>
                <w:b/>
              </w:rPr>
              <w:t>19,82</w:t>
            </w:r>
          </w:p>
        </w:tc>
        <w:tc>
          <w:tcPr>
            <w:tcW w:w="1135" w:type="dxa"/>
            <w:tcBorders>
              <w:top w:val="nil"/>
              <w:left w:val="nil"/>
              <w:bottom w:val="single" w:sz="4" w:space="0" w:color="auto"/>
              <w:right w:val="single" w:sz="4" w:space="0" w:color="auto"/>
            </w:tcBorders>
            <w:shd w:val="clear" w:color="auto" w:fill="auto"/>
            <w:noWrap/>
            <w:hideMark/>
          </w:tcPr>
          <w:p w:rsidR="00985C72" w:rsidRPr="00985C72" w:rsidRDefault="00985C72" w:rsidP="00985C72">
            <w:pPr>
              <w:rPr>
                <w:rFonts w:ascii="Times New Roman" w:hAnsi="Times New Roman" w:cs="Times New Roman"/>
                <w:b/>
              </w:rPr>
            </w:pPr>
            <w:r w:rsidRPr="00985C72">
              <w:rPr>
                <w:rFonts w:ascii="Times New Roman" w:hAnsi="Times New Roman" w:cs="Times New Roman"/>
                <w:b/>
              </w:rPr>
              <w:t>23 588,00</w:t>
            </w:r>
          </w:p>
        </w:tc>
      </w:tr>
    </w:tbl>
    <w:p w:rsidR="00BB5898" w:rsidRDefault="00BB5898" w:rsidP="000D043F">
      <w:pPr>
        <w:spacing w:after="0" w:line="240" w:lineRule="auto"/>
        <w:contextualSpacing/>
        <w:jc w:val="right"/>
        <w:rPr>
          <w:rFonts w:ascii="Times New Roman" w:hAnsi="Times New Roman" w:cs="Times New Roman"/>
        </w:rPr>
      </w:pPr>
    </w:p>
    <w:p w:rsidR="001632FA" w:rsidRPr="0022151F" w:rsidRDefault="001632FA" w:rsidP="001425F3">
      <w:pPr>
        <w:pStyle w:val="Style13"/>
        <w:widowControl/>
        <w:ind w:firstLine="709"/>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xml:space="preserve">, составили за </w:t>
      </w:r>
      <w:r w:rsidR="00956719">
        <w:rPr>
          <w:bCs/>
        </w:rPr>
        <w:t>1 квартал</w:t>
      </w:r>
      <w:r w:rsidR="008E3673" w:rsidRPr="0022151F">
        <w:rPr>
          <w:bCs/>
        </w:rPr>
        <w:t xml:space="preserve"> </w:t>
      </w:r>
      <w:r w:rsidR="00DE114C">
        <w:rPr>
          <w:bCs/>
        </w:rPr>
        <w:t>2021</w:t>
      </w:r>
      <w:r w:rsidR="008E3673" w:rsidRPr="0022151F">
        <w:rPr>
          <w:bCs/>
        </w:rPr>
        <w:t xml:space="preserve"> года </w:t>
      </w:r>
      <w:r w:rsidR="00F020E9">
        <w:rPr>
          <w:bCs/>
        </w:rPr>
        <w:t xml:space="preserve">39 456 276,03 </w:t>
      </w:r>
      <w:r w:rsidR="0022151F">
        <w:rPr>
          <w:bCs/>
        </w:rPr>
        <w:t>рублей</w:t>
      </w:r>
      <w:r w:rsidR="00636A8B">
        <w:rPr>
          <w:bCs/>
        </w:rPr>
        <w:t xml:space="preserve"> (с учетом показателей других разделов) </w:t>
      </w:r>
      <w:r w:rsidR="001163F4">
        <w:rPr>
          <w:bCs/>
        </w:rPr>
        <w:t xml:space="preserve"> или </w:t>
      </w:r>
      <w:r w:rsidR="00F020E9">
        <w:rPr>
          <w:bCs/>
        </w:rPr>
        <w:t>115,19</w:t>
      </w:r>
      <w:r w:rsidR="001163F4" w:rsidRPr="00E73FA2">
        <w:rPr>
          <w:bCs/>
        </w:rPr>
        <w:t xml:space="preserve">% </w:t>
      </w:r>
      <w:r w:rsidR="001163F4">
        <w:rPr>
          <w:bCs/>
        </w:rPr>
        <w:t xml:space="preserve">от аналогичного периода </w:t>
      </w:r>
      <w:r w:rsidR="00DE114C">
        <w:rPr>
          <w:bCs/>
        </w:rPr>
        <w:t>2020</w:t>
      </w:r>
      <w:r w:rsidR="001163F4">
        <w:rPr>
          <w:bCs/>
        </w:rPr>
        <w:t xml:space="preserve"> г</w:t>
      </w:r>
      <w:r w:rsidR="0022151F">
        <w:rPr>
          <w:bCs/>
        </w:rPr>
        <w:t>.</w:t>
      </w:r>
    </w:p>
    <w:p w:rsidR="008A64BA" w:rsidRDefault="008A64BA" w:rsidP="00090CE1">
      <w:pPr>
        <w:jc w:val="center"/>
        <w:rPr>
          <w:rFonts w:ascii="Times New Roman" w:hAnsi="Times New Roman" w:cs="Times New Roman"/>
          <w:b/>
          <w:sz w:val="24"/>
          <w:szCs w:val="24"/>
        </w:rPr>
      </w:pPr>
    </w:p>
    <w:p w:rsidR="00090CE1" w:rsidRPr="00B63891" w:rsidRDefault="00371687" w:rsidP="00090CE1">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911E92">
        <w:rPr>
          <w:rFonts w:ascii="Times New Roman" w:hAnsi="Times New Roman" w:cs="Times New Roman"/>
          <w:b/>
          <w:sz w:val="24"/>
          <w:szCs w:val="24"/>
          <w:lang w:val="en-US"/>
        </w:rPr>
        <w:t>V</w:t>
      </w:r>
      <w:r w:rsidR="00911E92">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 xml:space="preserve">дминистрации Агаповского муниципального </w:t>
      </w:r>
      <w:r w:rsidR="00090CE1" w:rsidRPr="00B63891">
        <w:rPr>
          <w:rFonts w:ascii="Times New Roman" w:hAnsi="Times New Roman" w:cs="Times New Roman"/>
          <w:b/>
          <w:sz w:val="24"/>
          <w:szCs w:val="24"/>
        </w:rPr>
        <w:t>района.</w:t>
      </w:r>
    </w:p>
    <w:p w:rsidR="00AD68BA" w:rsidRDefault="00090CE1" w:rsidP="00AD68BA">
      <w:pPr>
        <w:autoSpaceDE w:val="0"/>
        <w:autoSpaceDN w:val="0"/>
        <w:adjustRightInd w:val="0"/>
        <w:spacing w:after="0" w:line="240" w:lineRule="auto"/>
        <w:ind w:firstLine="720"/>
        <w:jc w:val="both"/>
        <w:rPr>
          <w:rFonts w:ascii="Times New Roman" w:hAnsi="Times New Roman" w:cs="Times New Roman"/>
          <w:sz w:val="24"/>
          <w:szCs w:val="24"/>
        </w:rPr>
      </w:pPr>
      <w:bookmarkStart w:id="1" w:name="sub_15"/>
      <w:proofErr w:type="gramStart"/>
      <w:r w:rsidRPr="00E13A8E">
        <w:rPr>
          <w:rFonts w:ascii="Times New Roman" w:hAnsi="Times New Roman" w:cs="Times New Roman"/>
          <w:sz w:val="24"/>
          <w:szCs w:val="24"/>
        </w:rPr>
        <w:t xml:space="preserve">В соответствии с решением </w:t>
      </w:r>
      <w:r w:rsidR="004713C8" w:rsidRPr="004713C8">
        <w:rPr>
          <w:rFonts w:ascii="Times New Roman" w:hAnsi="Times New Roman" w:cs="Times New Roman"/>
          <w:sz w:val="24"/>
          <w:szCs w:val="24"/>
        </w:rPr>
        <w:t xml:space="preserve">от </w:t>
      </w:r>
      <w:r w:rsidR="00C56E97">
        <w:rPr>
          <w:rFonts w:ascii="Times New Roman" w:hAnsi="Times New Roman" w:cs="Times New Roman"/>
          <w:sz w:val="24"/>
          <w:szCs w:val="24"/>
        </w:rPr>
        <w:t>23</w:t>
      </w:r>
      <w:r w:rsidR="004713C8" w:rsidRPr="004713C8">
        <w:rPr>
          <w:rFonts w:ascii="Times New Roman" w:hAnsi="Times New Roman" w:cs="Times New Roman"/>
          <w:sz w:val="24"/>
          <w:szCs w:val="24"/>
        </w:rPr>
        <w:t>.12.</w:t>
      </w:r>
      <w:r w:rsidR="00DE114C">
        <w:rPr>
          <w:rFonts w:ascii="Times New Roman" w:hAnsi="Times New Roman" w:cs="Times New Roman"/>
          <w:sz w:val="24"/>
          <w:szCs w:val="24"/>
        </w:rPr>
        <w:t>2021</w:t>
      </w:r>
      <w:r w:rsidR="004713C8" w:rsidRPr="004713C8">
        <w:rPr>
          <w:rFonts w:ascii="Times New Roman" w:hAnsi="Times New Roman" w:cs="Times New Roman"/>
          <w:sz w:val="24"/>
          <w:szCs w:val="24"/>
        </w:rPr>
        <w:t xml:space="preserve">г. № </w:t>
      </w:r>
      <w:r w:rsidR="00C56E97">
        <w:rPr>
          <w:rFonts w:ascii="Times New Roman" w:hAnsi="Times New Roman" w:cs="Times New Roman"/>
          <w:sz w:val="24"/>
          <w:szCs w:val="24"/>
        </w:rPr>
        <w:t>43</w:t>
      </w:r>
      <w:r w:rsidR="004713C8" w:rsidRPr="004713C8">
        <w:rPr>
          <w:rFonts w:ascii="Times New Roman" w:hAnsi="Times New Roman" w:cs="Times New Roman"/>
          <w:sz w:val="24"/>
          <w:szCs w:val="24"/>
        </w:rPr>
        <w:t xml:space="preserve"> «О бюджете Агаповского муниципального района на </w:t>
      </w:r>
      <w:r w:rsidR="00DE114C">
        <w:rPr>
          <w:rFonts w:ascii="Times New Roman" w:hAnsi="Times New Roman" w:cs="Times New Roman"/>
          <w:sz w:val="24"/>
          <w:szCs w:val="24"/>
        </w:rPr>
        <w:t>2021</w:t>
      </w:r>
      <w:r w:rsidR="004713C8" w:rsidRPr="004713C8">
        <w:rPr>
          <w:rFonts w:ascii="Times New Roman" w:hAnsi="Times New Roman" w:cs="Times New Roman"/>
          <w:sz w:val="24"/>
          <w:szCs w:val="24"/>
        </w:rPr>
        <w:t xml:space="preserve"> год и план</w:t>
      </w:r>
      <w:r w:rsidR="004713C8">
        <w:rPr>
          <w:rFonts w:ascii="Times New Roman" w:hAnsi="Times New Roman" w:cs="Times New Roman"/>
          <w:sz w:val="24"/>
          <w:szCs w:val="24"/>
        </w:rPr>
        <w:t xml:space="preserve">овый период </w:t>
      </w:r>
      <w:r w:rsidR="00DE114C">
        <w:rPr>
          <w:rFonts w:ascii="Times New Roman" w:hAnsi="Times New Roman" w:cs="Times New Roman"/>
          <w:sz w:val="24"/>
          <w:szCs w:val="24"/>
        </w:rPr>
        <w:t>2022</w:t>
      </w:r>
      <w:r w:rsidR="004713C8">
        <w:rPr>
          <w:rFonts w:ascii="Times New Roman" w:hAnsi="Times New Roman" w:cs="Times New Roman"/>
          <w:sz w:val="24"/>
          <w:szCs w:val="24"/>
        </w:rPr>
        <w:t xml:space="preserve"> и </w:t>
      </w:r>
      <w:r w:rsidR="00DE114C">
        <w:rPr>
          <w:rFonts w:ascii="Times New Roman" w:hAnsi="Times New Roman" w:cs="Times New Roman"/>
          <w:sz w:val="24"/>
          <w:szCs w:val="24"/>
        </w:rPr>
        <w:t>2023</w:t>
      </w:r>
      <w:r w:rsidR="004713C8">
        <w:rPr>
          <w:rFonts w:ascii="Times New Roman" w:hAnsi="Times New Roman" w:cs="Times New Roman"/>
          <w:sz w:val="24"/>
          <w:szCs w:val="24"/>
        </w:rPr>
        <w:t xml:space="preserve"> годов»</w:t>
      </w:r>
      <w:r w:rsidR="00E13A8E" w:rsidRPr="00E13A8E">
        <w:rPr>
          <w:rFonts w:ascii="Times New Roman" w:hAnsi="Times New Roman" w:cs="Times New Roman"/>
          <w:sz w:val="24"/>
          <w:szCs w:val="24"/>
        </w:rPr>
        <w:t xml:space="preserve"> (</w:t>
      </w:r>
      <w:r w:rsidR="00E13A8E">
        <w:rPr>
          <w:rFonts w:ascii="Times New Roman" w:hAnsi="Times New Roman" w:cs="Times New Roman"/>
          <w:sz w:val="24"/>
          <w:szCs w:val="24"/>
        </w:rPr>
        <w:t>с</w:t>
      </w:r>
      <w:r w:rsidR="00E13A8E" w:rsidRPr="00E13A8E">
        <w:rPr>
          <w:rFonts w:ascii="Times New Roman" w:hAnsi="Times New Roman" w:cs="Times New Roman"/>
          <w:sz w:val="24"/>
          <w:szCs w:val="24"/>
        </w:rPr>
        <w:t xml:space="preserve"> изменениями от </w:t>
      </w:r>
      <w:r w:rsidR="00C56E97">
        <w:rPr>
          <w:rFonts w:ascii="Times New Roman" w:hAnsi="Times New Roman" w:cs="Times New Roman"/>
          <w:sz w:val="24"/>
          <w:szCs w:val="24"/>
        </w:rPr>
        <w:t>28.04.2021 г.</w:t>
      </w:r>
      <w:r w:rsidR="00E13A8E" w:rsidRPr="008A64BA">
        <w:rPr>
          <w:rFonts w:ascii="Times New Roman" w:hAnsi="Times New Roman" w:cs="Times New Roman"/>
          <w:sz w:val="24"/>
          <w:szCs w:val="24"/>
        </w:rPr>
        <w:t xml:space="preserve"> №</w:t>
      </w:r>
      <w:r w:rsidR="008A64BA">
        <w:rPr>
          <w:rFonts w:ascii="Times New Roman" w:hAnsi="Times New Roman" w:cs="Times New Roman"/>
          <w:sz w:val="24"/>
          <w:szCs w:val="24"/>
        </w:rPr>
        <w:t xml:space="preserve"> </w:t>
      </w:r>
      <w:r w:rsidR="00C56E97">
        <w:rPr>
          <w:rFonts w:ascii="Times New Roman" w:hAnsi="Times New Roman" w:cs="Times New Roman"/>
          <w:sz w:val="24"/>
          <w:szCs w:val="24"/>
        </w:rPr>
        <w:t>43</w:t>
      </w:r>
      <w:r w:rsidR="00E13A8E" w:rsidRPr="008A64BA">
        <w:rPr>
          <w:rFonts w:ascii="Times New Roman" w:hAnsi="Times New Roman" w:cs="Times New Roman"/>
          <w:sz w:val="24"/>
          <w:szCs w:val="24"/>
        </w:rPr>
        <w:t>)</w:t>
      </w:r>
      <w:r w:rsidR="00505352" w:rsidRPr="00E13A8E">
        <w:rPr>
          <w:rFonts w:ascii="Times New Roman" w:hAnsi="Times New Roman" w:cs="Times New Roman"/>
          <w:sz w:val="24"/>
          <w:szCs w:val="24"/>
        </w:rPr>
        <w:t xml:space="preserve"> </w:t>
      </w:r>
      <w:r w:rsidRPr="00E13A8E">
        <w:rPr>
          <w:rFonts w:ascii="Times New Roman" w:hAnsi="Times New Roman" w:cs="Times New Roman"/>
          <w:sz w:val="24"/>
          <w:szCs w:val="24"/>
        </w:rPr>
        <w:t>и  По</w:t>
      </w:r>
      <w:r w:rsidR="00693A8F" w:rsidRPr="00E13A8E">
        <w:rPr>
          <w:rFonts w:ascii="Times New Roman" w:hAnsi="Times New Roman" w:cs="Times New Roman"/>
          <w:sz w:val="24"/>
          <w:szCs w:val="24"/>
        </w:rPr>
        <w:t>рядком использования бюджетных ассигнований резервного фонда администрации Агаповского муниципального района, утвержденного</w:t>
      </w:r>
      <w:r w:rsidRPr="00E13A8E">
        <w:rPr>
          <w:rFonts w:ascii="Times New Roman" w:hAnsi="Times New Roman" w:cs="Times New Roman"/>
          <w:sz w:val="24"/>
          <w:szCs w:val="24"/>
        </w:rPr>
        <w:t xml:space="preserve"> Постановлением</w:t>
      </w:r>
      <w:r w:rsidR="00693A8F" w:rsidRPr="00E13A8E">
        <w:rPr>
          <w:rFonts w:ascii="Times New Roman" w:hAnsi="Times New Roman" w:cs="Times New Roman"/>
          <w:sz w:val="24"/>
          <w:szCs w:val="24"/>
        </w:rPr>
        <w:t xml:space="preserve"> Администрации Агаповского муниципального района № 41 от 25.01.2016 года</w:t>
      </w:r>
      <w:r w:rsidRPr="00E13A8E">
        <w:rPr>
          <w:rFonts w:ascii="Times New Roman" w:hAnsi="Times New Roman" w:cs="Times New Roman"/>
          <w:sz w:val="24"/>
          <w:szCs w:val="24"/>
        </w:rPr>
        <w:t>, средства резервного фонда используются на финансирование непредвиденных расходов, не запланированных</w:t>
      </w:r>
      <w:proofErr w:type="gramEnd"/>
      <w:r w:rsidRPr="00E13A8E">
        <w:rPr>
          <w:rFonts w:ascii="Times New Roman" w:hAnsi="Times New Roman" w:cs="Times New Roman"/>
          <w:sz w:val="24"/>
          <w:szCs w:val="24"/>
        </w:rPr>
        <w:t xml:space="preserve"> в бюджете Агаповского муниципального района на соответствующий финансовый год</w:t>
      </w:r>
      <w:r w:rsidR="00693A8F" w:rsidRPr="00E13A8E">
        <w:rPr>
          <w:rFonts w:ascii="Times New Roman" w:hAnsi="Times New Roman" w:cs="Times New Roman"/>
          <w:sz w:val="24"/>
          <w:szCs w:val="24"/>
        </w:rPr>
        <w:t xml:space="preserve"> и не имеющие регулярного характера расходы</w:t>
      </w:r>
      <w:r w:rsidRPr="00E13A8E">
        <w:rPr>
          <w:rFonts w:ascii="Times New Roman" w:hAnsi="Times New Roman" w:cs="Times New Roman"/>
          <w:sz w:val="24"/>
          <w:szCs w:val="24"/>
        </w:rPr>
        <w:t xml:space="preserve">. </w:t>
      </w:r>
      <w:r w:rsidR="00AD68BA" w:rsidRPr="002C2E6B">
        <w:rPr>
          <w:rFonts w:ascii="Times New Roman" w:hAnsi="Times New Roman" w:cs="Times New Roman"/>
          <w:sz w:val="24"/>
          <w:szCs w:val="24"/>
        </w:rPr>
        <w:t>В</w:t>
      </w:r>
      <w:r w:rsidRPr="002C2E6B">
        <w:rPr>
          <w:rFonts w:ascii="Times New Roman" w:hAnsi="Times New Roman" w:cs="Times New Roman"/>
          <w:sz w:val="24"/>
          <w:szCs w:val="24"/>
        </w:rPr>
        <w:t xml:space="preserve"> бюджете Агаповского муниципального района </w:t>
      </w:r>
      <w:r w:rsidR="003B6FCD" w:rsidRPr="002C2E6B">
        <w:rPr>
          <w:rFonts w:ascii="Times New Roman" w:hAnsi="Times New Roman" w:cs="Times New Roman"/>
          <w:sz w:val="24"/>
          <w:szCs w:val="24"/>
        </w:rPr>
        <w:t xml:space="preserve">на </w:t>
      </w:r>
      <w:r w:rsidR="00DE114C">
        <w:rPr>
          <w:rFonts w:ascii="Times New Roman" w:hAnsi="Times New Roman" w:cs="Times New Roman"/>
          <w:sz w:val="24"/>
          <w:szCs w:val="24"/>
        </w:rPr>
        <w:t>2021</w:t>
      </w:r>
      <w:r w:rsidR="007C4A12" w:rsidRPr="002C2E6B">
        <w:rPr>
          <w:rFonts w:ascii="Times New Roman" w:hAnsi="Times New Roman" w:cs="Times New Roman"/>
          <w:sz w:val="24"/>
          <w:szCs w:val="24"/>
        </w:rPr>
        <w:t xml:space="preserve"> </w:t>
      </w:r>
      <w:r w:rsidR="003B6FCD" w:rsidRPr="002C2E6B">
        <w:rPr>
          <w:rFonts w:ascii="Times New Roman" w:hAnsi="Times New Roman" w:cs="Times New Roman"/>
          <w:sz w:val="24"/>
          <w:szCs w:val="24"/>
        </w:rPr>
        <w:t xml:space="preserve">год </w:t>
      </w:r>
      <w:r w:rsidRPr="002C2E6B">
        <w:rPr>
          <w:rFonts w:ascii="Times New Roman" w:hAnsi="Times New Roman" w:cs="Times New Roman"/>
          <w:sz w:val="24"/>
          <w:szCs w:val="24"/>
        </w:rPr>
        <w:t xml:space="preserve">резервный фонд </w:t>
      </w:r>
      <w:r w:rsidR="00F020E9">
        <w:rPr>
          <w:rFonts w:ascii="Times New Roman" w:hAnsi="Times New Roman" w:cs="Times New Roman"/>
          <w:sz w:val="24"/>
          <w:szCs w:val="24"/>
        </w:rPr>
        <w:t xml:space="preserve">был </w:t>
      </w:r>
      <w:r w:rsidR="00AD68BA" w:rsidRPr="002C2E6B">
        <w:rPr>
          <w:rFonts w:ascii="Times New Roman" w:hAnsi="Times New Roman" w:cs="Times New Roman"/>
          <w:sz w:val="24"/>
          <w:szCs w:val="24"/>
        </w:rPr>
        <w:t>за</w:t>
      </w:r>
      <w:r w:rsidRPr="002C2E6B">
        <w:rPr>
          <w:rFonts w:ascii="Times New Roman" w:hAnsi="Times New Roman" w:cs="Times New Roman"/>
          <w:sz w:val="24"/>
          <w:szCs w:val="24"/>
        </w:rPr>
        <w:t>планирова</w:t>
      </w:r>
      <w:r w:rsidR="00AD68BA" w:rsidRPr="002C2E6B">
        <w:rPr>
          <w:rFonts w:ascii="Times New Roman" w:hAnsi="Times New Roman" w:cs="Times New Roman"/>
          <w:sz w:val="24"/>
          <w:szCs w:val="24"/>
        </w:rPr>
        <w:t xml:space="preserve">н в сумме </w:t>
      </w:r>
      <w:r w:rsidR="00791B58" w:rsidRPr="002C2E6B">
        <w:rPr>
          <w:rFonts w:ascii="Times New Roman" w:hAnsi="Times New Roman" w:cs="Times New Roman"/>
          <w:sz w:val="24"/>
          <w:szCs w:val="24"/>
        </w:rPr>
        <w:t>2 000,00</w:t>
      </w:r>
      <w:r w:rsidR="00AD68BA" w:rsidRPr="002C2E6B">
        <w:rPr>
          <w:rFonts w:ascii="Times New Roman" w:hAnsi="Times New Roman" w:cs="Times New Roman"/>
          <w:sz w:val="24"/>
          <w:szCs w:val="24"/>
        </w:rPr>
        <w:t xml:space="preserve"> тыс. рублей</w:t>
      </w:r>
      <w:r w:rsidRPr="002C2E6B">
        <w:rPr>
          <w:rFonts w:ascii="Times New Roman" w:hAnsi="Times New Roman" w:cs="Times New Roman"/>
          <w:sz w:val="24"/>
          <w:szCs w:val="24"/>
        </w:rPr>
        <w:t>.</w:t>
      </w:r>
      <w:r w:rsidR="003B6FCD" w:rsidRPr="002C2E6B">
        <w:rPr>
          <w:rFonts w:ascii="Times New Roman" w:hAnsi="Times New Roman" w:cs="Times New Roman"/>
          <w:sz w:val="24"/>
          <w:szCs w:val="24"/>
        </w:rPr>
        <w:t xml:space="preserve"> </w:t>
      </w:r>
    </w:p>
    <w:bookmarkEnd w:id="1"/>
    <w:p w:rsidR="00BC3EAF" w:rsidRDefault="00BC3EAF" w:rsidP="00BC3EA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B44D73">
        <w:rPr>
          <w:rFonts w:ascii="Times New Roman" w:eastAsia="Times New Roman" w:hAnsi="Times New Roman" w:cs="Times New Roman"/>
          <w:sz w:val="24"/>
          <w:szCs w:val="24"/>
          <w:lang w:eastAsia="ru-RU"/>
        </w:rPr>
        <w:t>Первоначально в бюджете Агаповского муниципального района на 202</w:t>
      </w:r>
      <w:r>
        <w:rPr>
          <w:rFonts w:ascii="Times New Roman" w:eastAsia="Times New Roman" w:hAnsi="Times New Roman" w:cs="Times New Roman"/>
          <w:sz w:val="24"/>
          <w:szCs w:val="24"/>
          <w:lang w:eastAsia="ru-RU"/>
        </w:rPr>
        <w:t>1</w:t>
      </w:r>
      <w:r w:rsidRPr="00B44D73">
        <w:rPr>
          <w:rFonts w:ascii="Times New Roman" w:eastAsia="Times New Roman" w:hAnsi="Times New Roman" w:cs="Times New Roman"/>
          <w:sz w:val="24"/>
          <w:szCs w:val="24"/>
          <w:lang w:eastAsia="ru-RU"/>
        </w:rPr>
        <w:t xml:space="preserve"> год резервный фонд запланирован в сумме 2 000,00 тыс. рублей. </w:t>
      </w:r>
    </w:p>
    <w:p w:rsidR="00BC3EAF" w:rsidRDefault="00BC3EAF" w:rsidP="00BC3EAF">
      <w:pPr>
        <w:autoSpaceDE w:val="0"/>
        <w:autoSpaceDN w:val="0"/>
        <w:adjustRightInd w:val="0"/>
        <w:spacing w:after="0" w:line="240" w:lineRule="auto"/>
        <w:ind w:firstLine="720"/>
        <w:jc w:val="both"/>
        <w:rPr>
          <w:rFonts w:ascii="Times New Roman" w:hAnsi="Times New Roman" w:cs="Times New Roman"/>
          <w:sz w:val="24"/>
          <w:szCs w:val="24"/>
        </w:rPr>
      </w:pPr>
      <w:r w:rsidRPr="002C2E6B">
        <w:rPr>
          <w:rFonts w:ascii="Times New Roman" w:hAnsi="Times New Roman" w:cs="Times New Roman"/>
          <w:sz w:val="24"/>
          <w:szCs w:val="24"/>
        </w:rPr>
        <w:t xml:space="preserve">В ходе исполнения бюджета за 1 квартал </w:t>
      </w:r>
      <w:r>
        <w:rPr>
          <w:rFonts w:ascii="Times New Roman" w:hAnsi="Times New Roman" w:cs="Times New Roman"/>
          <w:sz w:val="24"/>
          <w:szCs w:val="24"/>
        </w:rPr>
        <w:t>2021</w:t>
      </w:r>
      <w:r w:rsidRPr="002C2E6B">
        <w:rPr>
          <w:rFonts w:ascii="Times New Roman" w:hAnsi="Times New Roman" w:cs="Times New Roman"/>
          <w:sz w:val="24"/>
          <w:szCs w:val="24"/>
        </w:rPr>
        <w:t xml:space="preserve"> года средства резервного фонда Администрации Агаповского муниципального района использованы </w:t>
      </w:r>
      <w:r>
        <w:rPr>
          <w:rFonts w:ascii="Times New Roman" w:hAnsi="Times New Roman" w:cs="Times New Roman"/>
          <w:sz w:val="24"/>
          <w:szCs w:val="24"/>
        </w:rPr>
        <w:t>полностью.</w:t>
      </w:r>
    </w:p>
    <w:p w:rsidR="00BC3EAF" w:rsidRPr="00B44D73" w:rsidRDefault="00BC3EAF" w:rsidP="00BC3E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4D73">
        <w:rPr>
          <w:rFonts w:ascii="Times New Roman" w:eastAsia="Times New Roman" w:hAnsi="Times New Roman" w:cs="Times New Roman"/>
          <w:sz w:val="24"/>
          <w:szCs w:val="24"/>
          <w:lang w:eastAsia="ru-RU"/>
        </w:rPr>
        <w:t>В соответствии с требованиями пункта 7 статьи 81 Бюджетного Кодекса РФ к Отчету представлена информация о расходовании средств резервного фонда в сумме 2 000 000,00 рублей. Согласно представленной информации в отчетном году средства резервного фонда расходовались по распоряжениям Администрации Агаповского муниципального района по следующим направлениям расходов</w:t>
      </w:r>
      <w:r>
        <w:rPr>
          <w:rFonts w:ascii="Times New Roman" w:eastAsia="Times New Roman" w:hAnsi="Times New Roman" w:cs="Times New Roman"/>
          <w:sz w:val="24"/>
          <w:szCs w:val="24"/>
          <w:lang w:eastAsia="ru-RU"/>
        </w:rPr>
        <w:t>, данные представлены в таблице № 4</w:t>
      </w:r>
      <w:r w:rsidRPr="00B44D73">
        <w:rPr>
          <w:rFonts w:ascii="Times New Roman" w:eastAsia="Times New Roman" w:hAnsi="Times New Roman" w:cs="Times New Roman"/>
          <w:sz w:val="24"/>
          <w:szCs w:val="24"/>
          <w:lang w:eastAsia="ru-RU"/>
        </w:rPr>
        <w:t>:</w:t>
      </w:r>
    </w:p>
    <w:p w:rsidR="00BC3EAF" w:rsidRDefault="00BC3EAF" w:rsidP="00AD68BA">
      <w:pPr>
        <w:autoSpaceDE w:val="0"/>
        <w:autoSpaceDN w:val="0"/>
        <w:adjustRightInd w:val="0"/>
        <w:spacing w:after="0" w:line="240" w:lineRule="auto"/>
        <w:ind w:firstLine="720"/>
        <w:jc w:val="both"/>
        <w:rPr>
          <w:rFonts w:ascii="Times New Roman" w:hAnsi="Times New Roman" w:cs="Times New Roman"/>
          <w:sz w:val="24"/>
          <w:szCs w:val="24"/>
        </w:rPr>
      </w:pPr>
    </w:p>
    <w:tbl>
      <w:tblPr>
        <w:tblW w:w="10566" w:type="dxa"/>
        <w:tblInd w:w="-34" w:type="dxa"/>
        <w:tblLayout w:type="fixed"/>
        <w:tblLook w:val="04A0" w:firstRow="1" w:lastRow="0" w:firstColumn="1" w:lastColumn="0" w:noHBand="0" w:noVBand="1"/>
      </w:tblPr>
      <w:tblGrid>
        <w:gridCol w:w="1560"/>
        <w:gridCol w:w="4536"/>
        <w:gridCol w:w="3261"/>
        <w:gridCol w:w="1209"/>
      </w:tblGrid>
      <w:tr w:rsidR="00FB20B5" w:rsidRPr="00FB20B5" w:rsidTr="00BC3EAF">
        <w:trPr>
          <w:trHeight w:val="660"/>
        </w:trPr>
        <w:tc>
          <w:tcPr>
            <w:tcW w:w="1560" w:type="dxa"/>
            <w:tcBorders>
              <w:top w:val="single" w:sz="4" w:space="0" w:color="auto"/>
              <w:left w:val="single" w:sz="4" w:space="0" w:color="auto"/>
              <w:bottom w:val="single" w:sz="4" w:space="0" w:color="auto"/>
              <w:right w:val="single" w:sz="4" w:space="0" w:color="auto"/>
            </w:tcBorders>
            <w:vAlign w:val="center"/>
            <w:hideMark/>
          </w:tcPr>
          <w:p w:rsidR="00FB20B5" w:rsidRPr="00FB20B5" w:rsidRDefault="00FB20B5" w:rsidP="00FB20B5">
            <w:pPr>
              <w:spacing w:after="0" w:line="240" w:lineRule="auto"/>
              <w:ind w:firstLine="100"/>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НПА</w:t>
            </w:r>
          </w:p>
        </w:tc>
        <w:tc>
          <w:tcPr>
            <w:tcW w:w="4536" w:type="dxa"/>
            <w:tcBorders>
              <w:top w:val="single" w:sz="4" w:space="0" w:color="auto"/>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Направление расходов</w:t>
            </w:r>
          </w:p>
        </w:tc>
        <w:tc>
          <w:tcPr>
            <w:tcW w:w="3261" w:type="dxa"/>
            <w:tcBorders>
              <w:top w:val="single" w:sz="4" w:space="0" w:color="auto"/>
              <w:left w:val="nil"/>
              <w:bottom w:val="single" w:sz="4" w:space="0" w:color="auto"/>
              <w:right w:val="single" w:sz="4" w:space="0" w:color="auto"/>
            </w:tcBorders>
            <w:vAlign w:val="center"/>
            <w:hideMark/>
          </w:tcPr>
          <w:p w:rsidR="00FB20B5" w:rsidRPr="00FB20B5" w:rsidRDefault="00FB20B5" w:rsidP="00FB20B5">
            <w:pPr>
              <w:spacing w:after="0" w:line="240" w:lineRule="auto"/>
              <w:ind w:left="-108" w:right="1593"/>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 xml:space="preserve">      Основание</w:t>
            </w:r>
          </w:p>
        </w:tc>
        <w:tc>
          <w:tcPr>
            <w:tcW w:w="1209" w:type="dxa"/>
            <w:tcBorders>
              <w:top w:val="single" w:sz="4" w:space="0" w:color="auto"/>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Ассигнования 202</w:t>
            </w:r>
            <w:r>
              <w:rPr>
                <w:rFonts w:ascii="Times New Roman" w:eastAsia="Times New Roman" w:hAnsi="Times New Roman" w:cs="Times New Roman"/>
                <w:b/>
                <w:bCs/>
                <w:sz w:val="24"/>
                <w:szCs w:val="24"/>
                <w:lang w:eastAsia="ru-RU"/>
              </w:rPr>
              <w:t>1</w:t>
            </w:r>
            <w:r w:rsidRPr="00FB20B5">
              <w:rPr>
                <w:rFonts w:ascii="Times New Roman" w:eastAsia="Times New Roman" w:hAnsi="Times New Roman" w:cs="Times New Roman"/>
                <w:b/>
                <w:bCs/>
                <w:sz w:val="24"/>
                <w:szCs w:val="24"/>
                <w:lang w:eastAsia="ru-RU"/>
              </w:rPr>
              <w:t xml:space="preserve"> год</w:t>
            </w:r>
          </w:p>
        </w:tc>
      </w:tr>
      <w:tr w:rsidR="00FB20B5" w:rsidRPr="00FB20B5" w:rsidTr="00BC3EAF">
        <w:trPr>
          <w:trHeight w:val="579"/>
        </w:trPr>
        <w:tc>
          <w:tcPr>
            <w:tcW w:w="1560" w:type="dxa"/>
            <w:tcBorders>
              <w:top w:val="nil"/>
              <w:left w:val="single" w:sz="4" w:space="0" w:color="auto"/>
              <w:bottom w:val="single" w:sz="4" w:space="0" w:color="auto"/>
              <w:right w:val="single" w:sz="4" w:space="0" w:color="auto"/>
            </w:tcBorders>
            <w:vAlign w:val="center"/>
            <w:hideMark/>
          </w:tcPr>
          <w:p w:rsidR="00FB20B5" w:rsidRPr="00FB20B5" w:rsidRDefault="00FB20B5" w:rsidP="00FB20B5">
            <w:pPr>
              <w:spacing w:after="0" w:line="240" w:lineRule="auto"/>
              <w:rPr>
                <w:rFonts w:ascii="Times New Roman" w:eastAsia="Times New Roman" w:hAnsi="Times New Roman" w:cs="Times New Roman"/>
                <w:bCs/>
                <w:sz w:val="24"/>
                <w:szCs w:val="24"/>
                <w:lang w:eastAsia="ru-RU"/>
              </w:rPr>
            </w:pPr>
            <w:r w:rsidRPr="00FB20B5">
              <w:rPr>
                <w:rFonts w:ascii="Times New Roman" w:eastAsia="Times New Roman" w:hAnsi="Times New Roman" w:cs="Times New Roman"/>
                <w:bCs/>
                <w:sz w:val="24"/>
                <w:szCs w:val="24"/>
                <w:lang w:eastAsia="ru-RU"/>
              </w:rPr>
              <w:t>№78 от 26.02.2021 г.</w:t>
            </w:r>
          </w:p>
        </w:tc>
        <w:tc>
          <w:tcPr>
            <w:tcW w:w="4536"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sz w:val="24"/>
                <w:szCs w:val="24"/>
                <w:lang w:eastAsia="ru-RU"/>
              </w:rPr>
            </w:pPr>
            <w:r w:rsidRPr="00FB20B5">
              <w:rPr>
                <w:rFonts w:ascii="Times New Roman" w:eastAsia="Times New Roman" w:hAnsi="Times New Roman" w:cs="Times New Roman"/>
                <w:sz w:val="24"/>
                <w:szCs w:val="24"/>
                <w:lang w:eastAsia="ru-RU"/>
              </w:rPr>
              <w:t>Управление по имуществу и земельным отношениям Агаповского муниципального района</w:t>
            </w:r>
          </w:p>
        </w:tc>
        <w:tc>
          <w:tcPr>
            <w:tcW w:w="3261"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sz w:val="24"/>
                <w:szCs w:val="24"/>
                <w:lang w:eastAsia="ru-RU"/>
              </w:rPr>
            </w:pPr>
            <w:r w:rsidRPr="00FB20B5">
              <w:rPr>
                <w:rFonts w:ascii="Times New Roman" w:eastAsia="Times New Roman" w:hAnsi="Times New Roman" w:cs="Times New Roman"/>
                <w:sz w:val="24"/>
                <w:szCs w:val="24"/>
                <w:lang w:eastAsia="ru-RU"/>
              </w:rPr>
              <w:t xml:space="preserve">приобретение </w:t>
            </w:r>
            <w:r>
              <w:rPr>
                <w:rFonts w:ascii="Times New Roman" w:eastAsia="Times New Roman" w:hAnsi="Times New Roman" w:cs="Times New Roman"/>
                <w:sz w:val="24"/>
                <w:szCs w:val="24"/>
                <w:lang w:eastAsia="ru-RU"/>
              </w:rPr>
              <w:t>снегохода, прицепа, тепловой пушки</w:t>
            </w:r>
          </w:p>
        </w:tc>
        <w:tc>
          <w:tcPr>
            <w:tcW w:w="1209" w:type="dxa"/>
            <w:tcBorders>
              <w:top w:val="nil"/>
              <w:left w:val="nil"/>
              <w:bottom w:val="single" w:sz="4" w:space="0" w:color="auto"/>
              <w:right w:val="single" w:sz="4" w:space="0" w:color="auto"/>
            </w:tcBorders>
            <w:vAlign w:val="center"/>
            <w:hideMark/>
          </w:tcPr>
          <w:p w:rsidR="00FB20B5" w:rsidRPr="00FB20B5" w:rsidRDefault="00FB20B5" w:rsidP="00EB6064">
            <w:pPr>
              <w:spacing w:after="0" w:line="240" w:lineRule="auto"/>
              <w:jc w:val="right"/>
              <w:rPr>
                <w:rFonts w:ascii="Times New Roman" w:eastAsia="Times New Roman" w:hAnsi="Times New Roman" w:cs="Times New Roman"/>
                <w:bCs/>
                <w:sz w:val="24"/>
                <w:szCs w:val="24"/>
                <w:lang w:eastAsia="ru-RU"/>
              </w:rPr>
            </w:pPr>
            <w:r w:rsidRPr="00FB20B5">
              <w:rPr>
                <w:rFonts w:ascii="Times New Roman" w:eastAsia="Times New Roman" w:hAnsi="Times New Roman" w:cs="Times New Roman"/>
                <w:bCs/>
                <w:sz w:val="24"/>
                <w:szCs w:val="24"/>
                <w:lang w:eastAsia="ru-RU"/>
              </w:rPr>
              <w:t>489126,00</w:t>
            </w:r>
          </w:p>
        </w:tc>
      </w:tr>
      <w:tr w:rsidR="00FB20B5" w:rsidRPr="00FB20B5" w:rsidTr="00BC3EAF">
        <w:trPr>
          <w:trHeight w:val="414"/>
        </w:trPr>
        <w:tc>
          <w:tcPr>
            <w:tcW w:w="1560" w:type="dxa"/>
            <w:tcBorders>
              <w:top w:val="nil"/>
              <w:left w:val="single" w:sz="4" w:space="0" w:color="auto"/>
              <w:bottom w:val="single" w:sz="4" w:space="0" w:color="auto"/>
              <w:right w:val="single" w:sz="4" w:space="0" w:color="auto"/>
            </w:tcBorders>
            <w:vAlign w:val="center"/>
          </w:tcPr>
          <w:p w:rsidR="00FB20B5" w:rsidRPr="007A4BF0" w:rsidRDefault="00FB20B5" w:rsidP="00FB20B5">
            <w:pPr>
              <w:spacing w:after="0" w:line="240" w:lineRule="auto"/>
              <w:rPr>
                <w:rFonts w:ascii="Times New Roman" w:eastAsia="Times New Roman" w:hAnsi="Times New Roman" w:cs="Times New Roman"/>
                <w:b/>
                <w:bCs/>
                <w:sz w:val="24"/>
                <w:szCs w:val="24"/>
                <w:lang w:eastAsia="ru-RU"/>
              </w:rPr>
            </w:pPr>
            <w:r w:rsidRPr="007A4BF0">
              <w:rPr>
                <w:rFonts w:ascii="Times New Roman" w:eastAsia="Times New Roman" w:hAnsi="Times New Roman" w:cs="Times New Roman"/>
                <w:b/>
                <w:bCs/>
                <w:sz w:val="24"/>
                <w:szCs w:val="24"/>
                <w:lang w:eastAsia="ru-RU"/>
              </w:rPr>
              <w:t>Итого № 78 от 26.02.2021 г.</w:t>
            </w:r>
          </w:p>
        </w:tc>
        <w:tc>
          <w:tcPr>
            <w:tcW w:w="4536" w:type="dxa"/>
            <w:tcBorders>
              <w:top w:val="nil"/>
              <w:left w:val="nil"/>
              <w:bottom w:val="single" w:sz="4" w:space="0" w:color="auto"/>
              <w:right w:val="single" w:sz="4" w:space="0" w:color="auto"/>
            </w:tcBorders>
            <w:vAlign w:val="center"/>
          </w:tcPr>
          <w:p w:rsidR="00FB20B5" w:rsidRPr="00FB20B5" w:rsidRDefault="00FB20B5" w:rsidP="00FB20B5">
            <w:pPr>
              <w:spacing w:after="0" w:line="240" w:lineRule="auto"/>
              <w:jc w:val="center"/>
              <w:rPr>
                <w:rFonts w:ascii="Times New Roman" w:eastAsia="Times New Roman" w:hAnsi="Times New Roman" w:cs="Times New Roman"/>
                <w:sz w:val="24"/>
                <w:szCs w:val="24"/>
                <w:lang w:eastAsia="ru-RU"/>
              </w:rPr>
            </w:pPr>
          </w:p>
        </w:tc>
        <w:tc>
          <w:tcPr>
            <w:tcW w:w="3261" w:type="dxa"/>
            <w:tcBorders>
              <w:top w:val="nil"/>
              <w:left w:val="nil"/>
              <w:bottom w:val="single" w:sz="4" w:space="0" w:color="auto"/>
              <w:right w:val="single" w:sz="4" w:space="0" w:color="auto"/>
            </w:tcBorders>
            <w:vAlign w:val="center"/>
          </w:tcPr>
          <w:p w:rsidR="00FB20B5" w:rsidRDefault="00FB20B5" w:rsidP="00FB20B5">
            <w:pPr>
              <w:spacing w:after="0" w:line="240" w:lineRule="auto"/>
              <w:jc w:val="center"/>
              <w:rPr>
                <w:rFonts w:ascii="Times New Roman" w:eastAsia="Times New Roman" w:hAnsi="Times New Roman" w:cs="Times New Roman"/>
                <w:sz w:val="24"/>
                <w:szCs w:val="24"/>
                <w:lang w:eastAsia="ru-RU"/>
              </w:rPr>
            </w:pPr>
          </w:p>
        </w:tc>
        <w:tc>
          <w:tcPr>
            <w:tcW w:w="1209" w:type="dxa"/>
            <w:tcBorders>
              <w:top w:val="nil"/>
              <w:left w:val="nil"/>
              <w:bottom w:val="single" w:sz="4" w:space="0" w:color="auto"/>
              <w:right w:val="single" w:sz="4" w:space="0" w:color="auto"/>
            </w:tcBorders>
            <w:vAlign w:val="center"/>
          </w:tcPr>
          <w:p w:rsidR="00FB20B5" w:rsidRPr="00FB20B5" w:rsidRDefault="00FB20B5" w:rsidP="00EB6064">
            <w:pPr>
              <w:spacing w:after="0" w:line="240" w:lineRule="auto"/>
              <w:ind w:right="-1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489126,00</w:t>
            </w:r>
          </w:p>
        </w:tc>
      </w:tr>
      <w:tr w:rsidR="00FB20B5" w:rsidRPr="00FB20B5" w:rsidTr="00BC3EAF">
        <w:trPr>
          <w:trHeight w:val="414"/>
        </w:trPr>
        <w:tc>
          <w:tcPr>
            <w:tcW w:w="1560" w:type="dxa"/>
            <w:tcBorders>
              <w:top w:val="nil"/>
              <w:left w:val="single" w:sz="4" w:space="0" w:color="auto"/>
              <w:bottom w:val="single" w:sz="4" w:space="0" w:color="auto"/>
              <w:right w:val="single" w:sz="4" w:space="0" w:color="auto"/>
            </w:tcBorders>
            <w:vAlign w:val="center"/>
            <w:hideMark/>
          </w:tcPr>
          <w:p w:rsidR="00FB20B5" w:rsidRPr="00FB20B5" w:rsidRDefault="00FB20B5" w:rsidP="00FB20B5">
            <w:pPr>
              <w:spacing w:after="0" w:line="240" w:lineRule="auto"/>
              <w:rPr>
                <w:rFonts w:ascii="Times New Roman" w:eastAsia="Times New Roman" w:hAnsi="Times New Roman" w:cs="Times New Roman"/>
                <w:bCs/>
                <w:sz w:val="24"/>
                <w:szCs w:val="24"/>
                <w:lang w:eastAsia="ru-RU"/>
              </w:rPr>
            </w:pPr>
            <w:r w:rsidRPr="00FB20B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97</w:t>
            </w:r>
            <w:r w:rsidRPr="00FB20B5">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10.03.2021</w:t>
            </w:r>
          </w:p>
        </w:tc>
        <w:tc>
          <w:tcPr>
            <w:tcW w:w="4536"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sz w:val="24"/>
                <w:szCs w:val="24"/>
                <w:lang w:eastAsia="ru-RU"/>
              </w:rPr>
            </w:pPr>
            <w:r w:rsidRPr="00FB20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Первомайского</w:t>
            </w:r>
            <w:r w:rsidRPr="00FB20B5">
              <w:rPr>
                <w:rFonts w:ascii="Times New Roman" w:eastAsia="Times New Roman" w:hAnsi="Times New Roman" w:cs="Times New Roman"/>
                <w:sz w:val="24"/>
                <w:szCs w:val="24"/>
                <w:lang w:eastAsia="ru-RU"/>
              </w:rPr>
              <w:t xml:space="preserve"> сельского поселения</w:t>
            </w:r>
          </w:p>
        </w:tc>
        <w:tc>
          <w:tcPr>
            <w:tcW w:w="3261"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за ГСМ, сжиженный газ, за отогрев системы отопления</w:t>
            </w:r>
          </w:p>
        </w:tc>
        <w:tc>
          <w:tcPr>
            <w:tcW w:w="1209" w:type="dxa"/>
            <w:tcBorders>
              <w:top w:val="nil"/>
              <w:left w:val="nil"/>
              <w:bottom w:val="single" w:sz="4" w:space="0" w:color="auto"/>
              <w:right w:val="single" w:sz="4" w:space="0" w:color="auto"/>
            </w:tcBorders>
            <w:vAlign w:val="center"/>
            <w:hideMark/>
          </w:tcPr>
          <w:p w:rsidR="00FB20B5" w:rsidRPr="00FB20B5" w:rsidRDefault="00FB20B5" w:rsidP="00EB606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72566,72</w:t>
            </w:r>
          </w:p>
        </w:tc>
      </w:tr>
      <w:tr w:rsidR="00FB20B5" w:rsidRPr="00FB20B5" w:rsidTr="00BC3EAF">
        <w:trPr>
          <w:trHeight w:val="414"/>
        </w:trPr>
        <w:tc>
          <w:tcPr>
            <w:tcW w:w="1560" w:type="dxa"/>
            <w:tcBorders>
              <w:top w:val="nil"/>
              <w:left w:val="single" w:sz="4" w:space="0" w:color="auto"/>
              <w:bottom w:val="single" w:sz="4" w:space="0" w:color="auto"/>
              <w:right w:val="single" w:sz="4" w:space="0" w:color="auto"/>
            </w:tcBorders>
            <w:vAlign w:val="center"/>
          </w:tcPr>
          <w:p w:rsidR="00FB20B5" w:rsidRPr="00FB20B5" w:rsidRDefault="00EB6064" w:rsidP="00FB20B5">
            <w:pPr>
              <w:spacing w:after="0" w:line="240" w:lineRule="auto"/>
              <w:rPr>
                <w:rFonts w:ascii="Times New Roman" w:eastAsia="Times New Roman" w:hAnsi="Times New Roman" w:cs="Times New Roman"/>
                <w:bCs/>
                <w:sz w:val="24"/>
                <w:szCs w:val="24"/>
                <w:lang w:eastAsia="ru-RU"/>
              </w:rPr>
            </w:pPr>
            <w:r w:rsidRPr="00EB6064">
              <w:rPr>
                <w:rFonts w:ascii="Times New Roman" w:eastAsia="Times New Roman" w:hAnsi="Times New Roman" w:cs="Times New Roman"/>
                <w:bCs/>
                <w:sz w:val="24"/>
                <w:szCs w:val="24"/>
                <w:lang w:eastAsia="ru-RU"/>
              </w:rPr>
              <w:t>№97 от 10.03.2021</w:t>
            </w:r>
          </w:p>
        </w:tc>
        <w:tc>
          <w:tcPr>
            <w:tcW w:w="4536" w:type="dxa"/>
            <w:tcBorders>
              <w:top w:val="nil"/>
              <w:left w:val="nil"/>
              <w:bottom w:val="single" w:sz="4" w:space="0" w:color="auto"/>
              <w:right w:val="single" w:sz="4" w:space="0" w:color="auto"/>
            </w:tcBorders>
            <w:vAlign w:val="center"/>
          </w:tcPr>
          <w:p w:rsidR="00FB20B5" w:rsidRPr="00FB20B5" w:rsidRDefault="00EB6064" w:rsidP="00EB6064">
            <w:pPr>
              <w:spacing w:after="0" w:line="240" w:lineRule="auto"/>
              <w:jc w:val="center"/>
              <w:rPr>
                <w:rFonts w:ascii="Times New Roman" w:eastAsia="Times New Roman" w:hAnsi="Times New Roman" w:cs="Times New Roman"/>
                <w:sz w:val="24"/>
                <w:szCs w:val="24"/>
                <w:lang w:eastAsia="ru-RU"/>
              </w:rPr>
            </w:pPr>
            <w:r w:rsidRPr="00FB20B5">
              <w:rPr>
                <w:rFonts w:ascii="Times New Roman" w:eastAsia="Times New Roman" w:hAnsi="Times New Roman" w:cs="Times New Roman"/>
                <w:color w:val="000000" w:themeColor="text1"/>
                <w:sz w:val="24"/>
                <w:szCs w:val="24"/>
                <w:lang w:eastAsia="ru-RU"/>
              </w:rPr>
              <w:t xml:space="preserve">Администрация </w:t>
            </w:r>
            <w:r>
              <w:rPr>
                <w:rFonts w:ascii="Times New Roman" w:eastAsia="Times New Roman" w:hAnsi="Times New Roman" w:cs="Times New Roman"/>
                <w:color w:val="000000" w:themeColor="text1"/>
                <w:sz w:val="24"/>
                <w:szCs w:val="24"/>
                <w:lang w:eastAsia="ru-RU"/>
              </w:rPr>
              <w:t>Магнитного</w:t>
            </w:r>
            <w:r w:rsidRPr="00EB6064">
              <w:rPr>
                <w:rFonts w:ascii="Times New Roman" w:eastAsia="Times New Roman" w:hAnsi="Times New Roman" w:cs="Times New Roman"/>
                <w:color w:val="000000" w:themeColor="text1"/>
                <w:sz w:val="24"/>
                <w:szCs w:val="24"/>
                <w:lang w:eastAsia="ru-RU"/>
              </w:rPr>
              <w:t xml:space="preserve"> сельского поселения</w:t>
            </w:r>
          </w:p>
        </w:tc>
        <w:tc>
          <w:tcPr>
            <w:tcW w:w="3261" w:type="dxa"/>
            <w:tcBorders>
              <w:top w:val="nil"/>
              <w:left w:val="nil"/>
              <w:bottom w:val="single" w:sz="4" w:space="0" w:color="auto"/>
              <w:right w:val="single" w:sz="4" w:space="0" w:color="auto"/>
            </w:tcBorders>
            <w:vAlign w:val="center"/>
          </w:tcPr>
          <w:p w:rsidR="00FB20B5" w:rsidRDefault="00EB6064" w:rsidP="00FB20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за сварочные работы, за ГСМ, приобретение запчастей</w:t>
            </w:r>
          </w:p>
        </w:tc>
        <w:tc>
          <w:tcPr>
            <w:tcW w:w="1209" w:type="dxa"/>
            <w:tcBorders>
              <w:top w:val="nil"/>
              <w:left w:val="nil"/>
              <w:bottom w:val="single" w:sz="4" w:space="0" w:color="auto"/>
              <w:right w:val="single" w:sz="4" w:space="0" w:color="auto"/>
            </w:tcBorders>
            <w:vAlign w:val="center"/>
          </w:tcPr>
          <w:p w:rsidR="00FB20B5" w:rsidRPr="00FB20B5" w:rsidRDefault="00EB6064" w:rsidP="00EB6064">
            <w:pPr>
              <w:spacing w:after="0" w:line="240" w:lineRule="auto"/>
              <w:ind w:right="-1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131499,83</w:t>
            </w:r>
          </w:p>
        </w:tc>
      </w:tr>
      <w:tr w:rsidR="00FB20B5" w:rsidRPr="00FB20B5" w:rsidTr="00BC3EAF">
        <w:trPr>
          <w:trHeight w:val="365"/>
        </w:trPr>
        <w:tc>
          <w:tcPr>
            <w:tcW w:w="1560" w:type="dxa"/>
            <w:tcBorders>
              <w:top w:val="nil"/>
              <w:left w:val="single" w:sz="4" w:space="0" w:color="auto"/>
              <w:bottom w:val="single" w:sz="4" w:space="0" w:color="auto"/>
              <w:right w:val="single" w:sz="4" w:space="0" w:color="auto"/>
            </w:tcBorders>
            <w:vAlign w:val="center"/>
            <w:hideMark/>
          </w:tcPr>
          <w:p w:rsidR="00FB20B5" w:rsidRPr="00FB20B5" w:rsidRDefault="00FB20B5" w:rsidP="00EB6064">
            <w:pPr>
              <w:spacing w:after="0" w:line="240" w:lineRule="auto"/>
              <w:rPr>
                <w:rFonts w:ascii="Times New Roman" w:eastAsia="Times New Roman" w:hAnsi="Times New Roman" w:cs="Times New Roman"/>
                <w:b/>
                <w:bCs/>
                <w:color w:val="000000" w:themeColor="text1"/>
                <w:sz w:val="24"/>
                <w:szCs w:val="24"/>
                <w:lang w:eastAsia="ru-RU"/>
              </w:rPr>
            </w:pPr>
            <w:r w:rsidRPr="00FB20B5">
              <w:rPr>
                <w:rFonts w:ascii="Times New Roman" w:eastAsia="Times New Roman" w:hAnsi="Times New Roman" w:cs="Times New Roman"/>
                <w:b/>
                <w:bCs/>
                <w:color w:val="000000" w:themeColor="text1"/>
                <w:sz w:val="24"/>
                <w:szCs w:val="24"/>
                <w:lang w:eastAsia="ru-RU"/>
              </w:rPr>
              <w:t>итого №</w:t>
            </w:r>
            <w:r w:rsidR="00EB6064">
              <w:rPr>
                <w:rFonts w:ascii="Times New Roman" w:eastAsia="Times New Roman" w:hAnsi="Times New Roman" w:cs="Times New Roman"/>
                <w:b/>
                <w:bCs/>
                <w:color w:val="000000" w:themeColor="text1"/>
                <w:sz w:val="24"/>
                <w:szCs w:val="24"/>
                <w:lang w:eastAsia="ru-RU"/>
              </w:rPr>
              <w:t>97</w:t>
            </w:r>
            <w:r w:rsidRPr="00FB20B5">
              <w:rPr>
                <w:rFonts w:ascii="Times New Roman" w:eastAsia="Times New Roman" w:hAnsi="Times New Roman" w:cs="Times New Roman"/>
                <w:b/>
                <w:bCs/>
                <w:color w:val="000000" w:themeColor="text1"/>
                <w:sz w:val="24"/>
                <w:szCs w:val="24"/>
                <w:lang w:eastAsia="ru-RU"/>
              </w:rPr>
              <w:t xml:space="preserve"> от </w:t>
            </w:r>
            <w:r w:rsidR="00EB6064">
              <w:rPr>
                <w:rFonts w:ascii="Times New Roman" w:eastAsia="Times New Roman" w:hAnsi="Times New Roman" w:cs="Times New Roman"/>
                <w:b/>
                <w:bCs/>
                <w:color w:val="000000" w:themeColor="text1"/>
                <w:sz w:val="24"/>
                <w:szCs w:val="24"/>
                <w:lang w:eastAsia="ru-RU"/>
              </w:rPr>
              <w:t>10.03.2021 г.</w:t>
            </w:r>
          </w:p>
        </w:tc>
        <w:tc>
          <w:tcPr>
            <w:tcW w:w="4536"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color w:val="000000" w:themeColor="text1"/>
                <w:sz w:val="24"/>
                <w:szCs w:val="24"/>
                <w:lang w:eastAsia="ru-RU"/>
              </w:rPr>
            </w:pPr>
            <w:r w:rsidRPr="00FB20B5">
              <w:rPr>
                <w:rFonts w:ascii="Times New Roman" w:eastAsia="Times New Roman" w:hAnsi="Times New Roman" w:cs="Times New Roman"/>
                <w:b/>
                <w:bCs/>
                <w:color w:val="000000" w:themeColor="text1"/>
                <w:sz w:val="24"/>
                <w:szCs w:val="24"/>
                <w:lang w:eastAsia="ru-RU"/>
              </w:rPr>
              <w:t> </w:t>
            </w:r>
          </w:p>
        </w:tc>
        <w:tc>
          <w:tcPr>
            <w:tcW w:w="3261"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color w:val="000000" w:themeColor="text1"/>
                <w:sz w:val="24"/>
                <w:szCs w:val="24"/>
                <w:lang w:eastAsia="ru-RU"/>
              </w:rPr>
            </w:pPr>
            <w:r w:rsidRPr="00FB20B5">
              <w:rPr>
                <w:rFonts w:ascii="Times New Roman" w:eastAsia="Times New Roman" w:hAnsi="Times New Roman" w:cs="Times New Roman"/>
                <w:b/>
                <w:bCs/>
                <w:color w:val="000000" w:themeColor="text1"/>
                <w:sz w:val="24"/>
                <w:szCs w:val="24"/>
                <w:lang w:eastAsia="ru-RU"/>
              </w:rPr>
              <w:t> </w:t>
            </w:r>
          </w:p>
        </w:tc>
        <w:tc>
          <w:tcPr>
            <w:tcW w:w="1209" w:type="dxa"/>
            <w:tcBorders>
              <w:top w:val="nil"/>
              <w:left w:val="nil"/>
              <w:bottom w:val="single" w:sz="4" w:space="0" w:color="auto"/>
              <w:right w:val="single" w:sz="4" w:space="0" w:color="auto"/>
            </w:tcBorders>
            <w:vAlign w:val="center"/>
            <w:hideMark/>
          </w:tcPr>
          <w:p w:rsidR="00FB20B5" w:rsidRPr="00FB20B5" w:rsidRDefault="00EB6064" w:rsidP="00EB6064">
            <w:pPr>
              <w:spacing w:after="0" w:line="240" w:lineRule="auto"/>
              <w:ind w:right="-108"/>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204066,55</w:t>
            </w:r>
          </w:p>
        </w:tc>
      </w:tr>
      <w:tr w:rsidR="00FB20B5" w:rsidRPr="00FB20B5" w:rsidTr="00BC3EAF">
        <w:trPr>
          <w:trHeight w:val="471"/>
        </w:trPr>
        <w:tc>
          <w:tcPr>
            <w:tcW w:w="1560" w:type="dxa"/>
            <w:tcBorders>
              <w:top w:val="nil"/>
              <w:left w:val="single" w:sz="4" w:space="0" w:color="auto"/>
              <w:bottom w:val="single" w:sz="4" w:space="0" w:color="auto"/>
              <w:right w:val="single" w:sz="4" w:space="0" w:color="auto"/>
            </w:tcBorders>
            <w:hideMark/>
          </w:tcPr>
          <w:p w:rsidR="00FB20B5" w:rsidRPr="00FB20B5" w:rsidRDefault="00FB20B5" w:rsidP="00EB6064">
            <w:pPr>
              <w:spacing w:after="0" w:line="240" w:lineRule="auto"/>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bCs/>
                <w:color w:val="000000" w:themeColor="text1"/>
                <w:sz w:val="24"/>
                <w:szCs w:val="24"/>
                <w:lang w:eastAsia="ru-RU"/>
              </w:rPr>
              <w:lastRenderedPageBreak/>
              <w:t>№</w:t>
            </w:r>
            <w:r w:rsidR="00EB6064">
              <w:rPr>
                <w:rFonts w:ascii="Times New Roman" w:eastAsia="Times New Roman" w:hAnsi="Times New Roman" w:cs="Times New Roman"/>
                <w:bCs/>
                <w:color w:val="000000" w:themeColor="text1"/>
                <w:sz w:val="24"/>
                <w:szCs w:val="24"/>
                <w:lang w:eastAsia="ru-RU"/>
              </w:rPr>
              <w:t>106</w:t>
            </w:r>
            <w:r w:rsidRPr="00FB20B5">
              <w:rPr>
                <w:rFonts w:ascii="Times New Roman" w:eastAsia="Times New Roman" w:hAnsi="Times New Roman" w:cs="Times New Roman"/>
                <w:bCs/>
                <w:color w:val="000000" w:themeColor="text1"/>
                <w:sz w:val="24"/>
                <w:szCs w:val="24"/>
                <w:lang w:eastAsia="ru-RU"/>
              </w:rPr>
              <w:t xml:space="preserve"> от </w:t>
            </w:r>
            <w:r w:rsidR="00EB6064">
              <w:rPr>
                <w:rFonts w:ascii="Times New Roman" w:eastAsia="Times New Roman" w:hAnsi="Times New Roman" w:cs="Times New Roman"/>
                <w:bCs/>
                <w:color w:val="000000" w:themeColor="text1"/>
                <w:sz w:val="24"/>
                <w:szCs w:val="24"/>
                <w:lang w:eastAsia="ru-RU"/>
              </w:rPr>
              <w:t>16.03.2021 г</w:t>
            </w:r>
          </w:p>
        </w:tc>
        <w:tc>
          <w:tcPr>
            <w:tcW w:w="4536" w:type="dxa"/>
            <w:tcBorders>
              <w:top w:val="nil"/>
              <w:left w:val="nil"/>
              <w:bottom w:val="single" w:sz="4" w:space="0" w:color="auto"/>
              <w:right w:val="single" w:sz="4" w:space="0" w:color="auto"/>
            </w:tcBorders>
            <w:vAlign w:val="center"/>
            <w:hideMark/>
          </w:tcPr>
          <w:p w:rsidR="00FB20B5" w:rsidRPr="00FB20B5" w:rsidRDefault="00FB20B5" w:rsidP="00EB6064">
            <w:pPr>
              <w:spacing w:after="0" w:line="240" w:lineRule="auto"/>
              <w:jc w:val="center"/>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color w:val="000000" w:themeColor="text1"/>
                <w:sz w:val="24"/>
                <w:szCs w:val="24"/>
                <w:lang w:eastAsia="ru-RU"/>
              </w:rPr>
              <w:t xml:space="preserve">Администрация </w:t>
            </w:r>
            <w:r w:rsidR="00EB6064">
              <w:rPr>
                <w:rFonts w:ascii="Times New Roman" w:eastAsia="Times New Roman" w:hAnsi="Times New Roman" w:cs="Times New Roman"/>
                <w:color w:val="000000" w:themeColor="text1"/>
                <w:sz w:val="24"/>
                <w:szCs w:val="24"/>
                <w:lang w:eastAsia="ru-RU"/>
              </w:rPr>
              <w:t>Первомайского</w:t>
            </w:r>
            <w:r w:rsidRPr="00FB20B5">
              <w:rPr>
                <w:rFonts w:ascii="Times New Roman" w:eastAsia="Times New Roman" w:hAnsi="Times New Roman" w:cs="Times New Roman"/>
                <w:color w:val="000000" w:themeColor="text1"/>
                <w:sz w:val="24"/>
                <w:szCs w:val="24"/>
                <w:lang w:eastAsia="ru-RU"/>
              </w:rPr>
              <w:t xml:space="preserve"> сельского поселения</w:t>
            </w:r>
          </w:p>
        </w:tc>
        <w:tc>
          <w:tcPr>
            <w:tcW w:w="3261" w:type="dxa"/>
            <w:tcBorders>
              <w:top w:val="nil"/>
              <w:left w:val="nil"/>
              <w:bottom w:val="single" w:sz="4" w:space="0" w:color="auto"/>
              <w:right w:val="single" w:sz="4" w:space="0" w:color="auto"/>
            </w:tcBorders>
            <w:vAlign w:val="center"/>
            <w:hideMark/>
          </w:tcPr>
          <w:p w:rsidR="00FB20B5" w:rsidRPr="00FB20B5" w:rsidRDefault="00EB6064" w:rsidP="00FB20B5">
            <w:pPr>
              <w:spacing w:after="0" w:line="240" w:lineRule="auto"/>
              <w:jc w:val="center"/>
              <w:rPr>
                <w:rFonts w:ascii="Times New Roman" w:eastAsia="Times New Roman" w:hAnsi="Times New Roman" w:cs="Times New Roman"/>
                <w:color w:val="000000" w:themeColor="text1"/>
                <w:sz w:val="24"/>
                <w:szCs w:val="24"/>
                <w:lang w:eastAsia="ru-RU"/>
              </w:rPr>
            </w:pPr>
            <w:r w:rsidRPr="00EB6064">
              <w:rPr>
                <w:rFonts w:ascii="Times New Roman" w:eastAsia="Times New Roman" w:hAnsi="Times New Roman" w:cs="Times New Roman"/>
                <w:color w:val="000000" w:themeColor="text1"/>
                <w:sz w:val="24"/>
                <w:szCs w:val="24"/>
                <w:lang w:eastAsia="ru-RU"/>
              </w:rPr>
              <w:t>Расчеты за ГСМ, сжиженный газ, за отогрев системы отопления</w:t>
            </w:r>
          </w:p>
        </w:tc>
        <w:tc>
          <w:tcPr>
            <w:tcW w:w="1209" w:type="dxa"/>
            <w:tcBorders>
              <w:top w:val="nil"/>
              <w:left w:val="nil"/>
              <w:bottom w:val="single" w:sz="4" w:space="0" w:color="auto"/>
              <w:right w:val="single" w:sz="4" w:space="0" w:color="auto"/>
            </w:tcBorders>
            <w:vAlign w:val="center"/>
            <w:hideMark/>
          </w:tcPr>
          <w:p w:rsidR="00FB20B5" w:rsidRPr="00FB20B5" w:rsidRDefault="00EB6064" w:rsidP="00EB6064">
            <w:pPr>
              <w:spacing w:after="0" w:line="240" w:lineRule="auto"/>
              <w:ind w:right="-108"/>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118214,81</w:t>
            </w:r>
          </w:p>
        </w:tc>
      </w:tr>
      <w:tr w:rsidR="00FB20B5" w:rsidRPr="00FB20B5" w:rsidTr="00BC3EAF">
        <w:trPr>
          <w:trHeight w:val="421"/>
        </w:trPr>
        <w:tc>
          <w:tcPr>
            <w:tcW w:w="1560" w:type="dxa"/>
            <w:tcBorders>
              <w:top w:val="nil"/>
              <w:left w:val="single" w:sz="4" w:space="0" w:color="auto"/>
              <w:bottom w:val="single" w:sz="4" w:space="0" w:color="auto"/>
              <w:right w:val="single" w:sz="4" w:space="0" w:color="auto"/>
            </w:tcBorders>
            <w:hideMark/>
          </w:tcPr>
          <w:p w:rsidR="00FB20B5" w:rsidRPr="00FB20B5" w:rsidRDefault="00EB6064" w:rsidP="00FB20B5">
            <w:pPr>
              <w:spacing w:after="0" w:line="240" w:lineRule="auto"/>
              <w:rPr>
                <w:rFonts w:ascii="Times New Roman" w:eastAsia="Times New Roman" w:hAnsi="Times New Roman" w:cs="Times New Roman"/>
                <w:color w:val="000000" w:themeColor="text1"/>
                <w:sz w:val="24"/>
                <w:szCs w:val="24"/>
                <w:lang w:eastAsia="ru-RU"/>
              </w:rPr>
            </w:pPr>
            <w:r w:rsidRPr="00EB6064">
              <w:rPr>
                <w:rFonts w:ascii="Times New Roman" w:eastAsia="Times New Roman" w:hAnsi="Times New Roman" w:cs="Times New Roman"/>
                <w:bCs/>
                <w:color w:val="000000" w:themeColor="text1"/>
                <w:sz w:val="24"/>
                <w:szCs w:val="24"/>
                <w:lang w:eastAsia="ru-RU"/>
              </w:rPr>
              <w:t>№106 от 16.03.2021 г</w:t>
            </w:r>
          </w:p>
        </w:tc>
        <w:tc>
          <w:tcPr>
            <w:tcW w:w="4536" w:type="dxa"/>
            <w:tcBorders>
              <w:top w:val="nil"/>
              <w:left w:val="nil"/>
              <w:bottom w:val="single" w:sz="4" w:space="0" w:color="auto"/>
              <w:right w:val="single" w:sz="4" w:space="0" w:color="auto"/>
            </w:tcBorders>
            <w:vAlign w:val="center"/>
            <w:hideMark/>
          </w:tcPr>
          <w:p w:rsidR="00FB20B5" w:rsidRPr="00FB20B5" w:rsidRDefault="00EB6064" w:rsidP="00FB20B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 «Агаповская СШ»</w:t>
            </w:r>
          </w:p>
        </w:tc>
        <w:tc>
          <w:tcPr>
            <w:tcW w:w="3261" w:type="dxa"/>
            <w:tcBorders>
              <w:top w:val="nil"/>
              <w:left w:val="nil"/>
              <w:bottom w:val="single" w:sz="4" w:space="0" w:color="auto"/>
              <w:right w:val="single" w:sz="4" w:space="0" w:color="auto"/>
            </w:tcBorders>
            <w:vAlign w:val="center"/>
            <w:hideMark/>
          </w:tcPr>
          <w:p w:rsidR="00FB20B5" w:rsidRPr="00FB20B5" w:rsidRDefault="00EB6064" w:rsidP="00FB20B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Установка окон в ФОК</w:t>
            </w:r>
          </w:p>
        </w:tc>
        <w:tc>
          <w:tcPr>
            <w:tcW w:w="1209" w:type="dxa"/>
            <w:tcBorders>
              <w:top w:val="nil"/>
              <w:left w:val="nil"/>
              <w:bottom w:val="single" w:sz="4" w:space="0" w:color="auto"/>
              <w:right w:val="single" w:sz="4" w:space="0" w:color="auto"/>
            </w:tcBorders>
            <w:vAlign w:val="center"/>
            <w:hideMark/>
          </w:tcPr>
          <w:p w:rsidR="00FB20B5" w:rsidRPr="00FB20B5" w:rsidRDefault="00EB6064" w:rsidP="00FB20B5">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20681</w:t>
            </w:r>
            <w:r w:rsidR="007A4BF0">
              <w:rPr>
                <w:rFonts w:ascii="Times New Roman" w:eastAsia="Times New Roman" w:hAnsi="Times New Roman" w:cs="Times New Roman"/>
                <w:color w:val="000000" w:themeColor="text1"/>
                <w:sz w:val="24"/>
                <w:szCs w:val="24"/>
                <w:lang w:eastAsia="ru-RU"/>
              </w:rPr>
              <w:t>,70</w:t>
            </w:r>
          </w:p>
        </w:tc>
      </w:tr>
      <w:tr w:rsidR="007A4BF0" w:rsidRPr="00FB20B5" w:rsidTr="00BC3EAF">
        <w:trPr>
          <w:trHeight w:val="555"/>
        </w:trPr>
        <w:tc>
          <w:tcPr>
            <w:tcW w:w="1560" w:type="dxa"/>
            <w:tcBorders>
              <w:top w:val="nil"/>
              <w:left w:val="single" w:sz="4" w:space="0" w:color="auto"/>
              <w:bottom w:val="single" w:sz="4" w:space="0" w:color="auto"/>
              <w:right w:val="single" w:sz="4" w:space="0" w:color="auto"/>
            </w:tcBorders>
          </w:tcPr>
          <w:p w:rsidR="007A4BF0" w:rsidRPr="007A4BF0" w:rsidRDefault="00B44D73" w:rsidP="00FB20B5">
            <w:pPr>
              <w:spacing w:after="0" w:line="240" w:lineRule="auto"/>
              <w:rPr>
                <w:rFonts w:ascii="Times New Roman" w:eastAsia="Times New Roman" w:hAnsi="Times New Roman" w:cs="Times New Roman"/>
                <w:b/>
                <w:bCs/>
                <w:color w:val="000000" w:themeColor="text1"/>
                <w:sz w:val="24"/>
                <w:szCs w:val="24"/>
                <w:lang w:eastAsia="ru-RU"/>
              </w:rPr>
            </w:pPr>
            <w:r w:rsidRPr="00EB6064">
              <w:rPr>
                <w:rFonts w:ascii="Times New Roman" w:eastAsia="Times New Roman" w:hAnsi="Times New Roman" w:cs="Times New Roman"/>
                <w:bCs/>
                <w:color w:val="000000" w:themeColor="text1"/>
                <w:sz w:val="24"/>
                <w:szCs w:val="24"/>
                <w:lang w:eastAsia="ru-RU"/>
              </w:rPr>
              <w:t>№106 от 16.03.2021 г</w:t>
            </w:r>
          </w:p>
        </w:tc>
        <w:tc>
          <w:tcPr>
            <w:tcW w:w="4536" w:type="dxa"/>
            <w:tcBorders>
              <w:top w:val="nil"/>
              <w:left w:val="nil"/>
              <w:bottom w:val="single" w:sz="4" w:space="0" w:color="auto"/>
              <w:right w:val="single" w:sz="4" w:space="0" w:color="auto"/>
            </w:tcBorders>
            <w:vAlign w:val="center"/>
          </w:tcPr>
          <w:p w:rsidR="007A4BF0" w:rsidRPr="00FB20B5" w:rsidRDefault="007A4BF0" w:rsidP="00FB20B5">
            <w:pPr>
              <w:spacing w:after="0" w:line="240" w:lineRule="auto"/>
              <w:jc w:val="center"/>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color w:val="000000" w:themeColor="text1"/>
                <w:sz w:val="24"/>
                <w:szCs w:val="24"/>
                <w:lang w:eastAsia="ru-RU"/>
              </w:rPr>
              <w:t xml:space="preserve">Администрация </w:t>
            </w:r>
            <w:r>
              <w:rPr>
                <w:rFonts w:ascii="Times New Roman" w:eastAsia="Times New Roman" w:hAnsi="Times New Roman" w:cs="Times New Roman"/>
                <w:color w:val="000000" w:themeColor="text1"/>
                <w:sz w:val="24"/>
                <w:szCs w:val="24"/>
                <w:lang w:eastAsia="ru-RU"/>
              </w:rPr>
              <w:t>Первомайского</w:t>
            </w:r>
            <w:r w:rsidRPr="00FB20B5">
              <w:rPr>
                <w:rFonts w:ascii="Times New Roman" w:eastAsia="Times New Roman" w:hAnsi="Times New Roman" w:cs="Times New Roman"/>
                <w:color w:val="000000" w:themeColor="text1"/>
                <w:sz w:val="24"/>
                <w:szCs w:val="24"/>
                <w:lang w:eastAsia="ru-RU"/>
              </w:rPr>
              <w:t xml:space="preserve"> сельского поселения</w:t>
            </w:r>
          </w:p>
        </w:tc>
        <w:tc>
          <w:tcPr>
            <w:tcW w:w="3261" w:type="dxa"/>
            <w:tcBorders>
              <w:top w:val="nil"/>
              <w:left w:val="nil"/>
              <w:bottom w:val="single" w:sz="4" w:space="0" w:color="auto"/>
              <w:right w:val="single" w:sz="4" w:space="0" w:color="auto"/>
            </w:tcBorders>
            <w:vAlign w:val="center"/>
          </w:tcPr>
          <w:p w:rsidR="007A4BF0" w:rsidRPr="00FB20B5" w:rsidRDefault="007A4BF0" w:rsidP="007A4BF0">
            <w:pPr>
              <w:spacing w:after="0" w:line="240" w:lineRule="auto"/>
              <w:jc w:val="center"/>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color w:val="000000" w:themeColor="text1"/>
                <w:sz w:val="24"/>
                <w:szCs w:val="24"/>
                <w:lang w:eastAsia="ru-RU"/>
              </w:rPr>
              <w:t>Перемещение бюджетных назначений на сельские поселения</w:t>
            </w:r>
            <w:r>
              <w:rPr>
                <w:rFonts w:ascii="Times New Roman" w:eastAsia="Times New Roman" w:hAnsi="Times New Roman" w:cs="Times New Roman"/>
                <w:color w:val="000000" w:themeColor="text1"/>
                <w:sz w:val="24"/>
                <w:szCs w:val="24"/>
                <w:lang w:eastAsia="ru-RU"/>
              </w:rPr>
              <w:t xml:space="preserve"> для ликвидации последствий ЧС по РА № 103 от 15.03.2021 г.</w:t>
            </w:r>
          </w:p>
        </w:tc>
        <w:tc>
          <w:tcPr>
            <w:tcW w:w="1209" w:type="dxa"/>
            <w:tcBorders>
              <w:top w:val="nil"/>
              <w:left w:val="nil"/>
              <w:bottom w:val="single" w:sz="4" w:space="0" w:color="auto"/>
              <w:right w:val="single" w:sz="4" w:space="0" w:color="auto"/>
            </w:tcBorders>
            <w:vAlign w:val="center"/>
          </w:tcPr>
          <w:p w:rsidR="007A4BF0" w:rsidRPr="00B44D73" w:rsidRDefault="00B44D73" w:rsidP="007A4BF0">
            <w:pPr>
              <w:spacing w:after="0" w:line="240" w:lineRule="auto"/>
              <w:ind w:right="-108"/>
              <w:jc w:val="right"/>
              <w:rPr>
                <w:rFonts w:ascii="Times New Roman" w:eastAsia="Times New Roman" w:hAnsi="Times New Roman" w:cs="Times New Roman"/>
                <w:color w:val="000000" w:themeColor="text1"/>
                <w:sz w:val="24"/>
                <w:szCs w:val="24"/>
                <w:lang w:eastAsia="ru-RU"/>
              </w:rPr>
            </w:pPr>
            <w:r w:rsidRPr="00B44D73">
              <w:rPr>
                <w:rFonts w:ascii="Times New Roman" w:eastAsia="Times New Roman" w:hAnsi="Times New Roman" w:cs="Times New Roman"/>
                <w:color w:val="000000" w:themeColor="text1"/>
                <w:sz w:val="24"/>
                <w:szCs w:val="24"/>
                <w:lang w:eastAsia="ru-RU"/>
              </w:rPr>
              <w:t>653371,91</w:t>
            </w:r>
          </w:p>
        </w:tc>
      </w:tr>
      <w:tr w:rsidR="007A4BF0" w:rsidRPr="00FB20B5" w:rsidTr="00BC3EAF">
        <w:trPr>
          <w:trHeight w:val="555"/>
        </w:trPr>
        <w:tc>
          <w:tcPr>
            <w:tcW w:w="1560" w:type="dxa"/>
            <w:tcBorders>
              <w:top w:val="nil"/>
              <w:left w:val="single" w:sz="4" w:space="0" w:color="auto"/>
              <w:bottom w:val="single" w:sz="4" w:space="0" w:color="auto"/>
              <w:right w:val="single" w:sz="4" w:space="0" w:color="auto"/>
            </w:tcBorders>
          </w:tcPr>
          <w:p w:rsidR="007A4BF0" w:rsidRPr="007A4BF0" w:rsidRDefault="00B44D73" w:rsidP="00FB20B5">
            <w:pPr>
              <w:spacing w:after="0" w:line="240" w:lineRule="auto"/>
              <w:rPr>
                <w:rFonts w:ascii="Times New Roman" w:eastAsia="Times New Roman" w:hAnsi="Times New Roman" w:cs="Times New Roman"/>
                <w:b/>
                <w:bCs/>
                <w:color w:val="000000" w:themeColor="text1"/>
                <w:sz w:val="24"/>
                <w:szCs w:val="24"/>
                <w:lang w:eastAsia="ru-RU"/>
              </w:rPr>
            </w:pPr>
            <w:r w:rsidRPr="00EB6064">
              <w:rPr>
                <w:rFonts w:ascii="Times New Roman" w:eastAsia="Times New Roman" w:hAnsi="Times New Roman" w:cs="Times New Roman"/>
                <w:bCs/>
                <w:color w:val="000000" w:themeColor="text1"/>
                <w:sz w:val="24"/>
                <w:szCs w:val="24"/>
                <w:lang w:eastAsia="ru-RU"/>
              </w:rPr>
              <w:t>№106 от 16.03.2021 г</w:t>
            </w:r>
          </w:p>
        </w:tc>
        <w:tc>
          <w:tcPr>
            <w:tcW w:w="4536" w:type="dxa"/>
            <w:tcBorders>
              <w:top w:val="nil"/>
              <w:left w:val="nil"/>
              <w:bottom w:val="single" w:sz="4" w:space="0" w:color="auto"/>
              <w:right w:val="single" w:sz="4" w:space="0" w:color="auto"/>
            </w:tcBorders>
            <w:vAlign w:val="center"/>
          </w:tcPr>
          <w:p w:rsidR="007A4BF0" w:rsidRPr="00FB20B5" w:rsidRDefault="007A4BF0" w:rsidP="00FB20B5">
            <w:pPr>
              <w:spacing w:after="0" w:line="240" w:lineRule="auto"/>
              <w:jc w:val="center"/>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color w:val="000000" w:themeColor="text1"/>
                <w:sz w:val="24"/>
                <w:szCs w:val="24"/>
                <w:lang w:eastAsia="ru-RU"/>
              </w:rPr>
              <w:t xml:space="preserve">Администрация </w:t>
            </w:r>
            <w:r>
              <w:rPr>
                <w:rFonts w:ascii="Times New Roman" w:eastAsia="Times New Roman" w:hAnsi="Times New Roman" w:cs="Times New Roman"/>
                <w:color w:val="000000" w:themeColor="text1"/>
                <w:sz w:val="24"/>
                <w:szCs w:val="24"/>
                <w:lang w:eastAsia="ru-RU"/>
              </w:rPr>
              <w:t>Магнитного</w:t>
            </w:r>
            <w:r w:rsidRPr="00EB6064">
              <w:rPr>
                <w:rFonts w:ascii="Times New Roman" w:eastAsia="Times New Roman" w:hAnsi="Times New Roman" w:cs="Times New Roman"/>
                <w:color w:val="000000" w:themeColor="text1"/>
                <w:sz w:val="24"/>
                <w:szCs w:val="24"/>
                <w:lang w:eastAsia="ru-RU"/>
              </w:rPr>
              <w:t xml:space="preserve"> сельского поселения</w:t>
            </w:r>
          </w:p>
        </w:tc>
        <w:tc>
          <w:tcPr>
            <w:tcW w:w="3261" w:type="dxa"/>
            <w:tcBorders>
              <w:top w:val="nil"/>
              <w:left w:val="nil"/>
              <w:bottom w:val="single" w:sz="4" w:space="0" w:color="auto"/>
              <w:right w:val="single" w:sz="4" w:space="0" w:color="auto"/>
            </w:tcBorders>
            <w:vAlign w:val="center"/>
          </w:tcPr>
          <w:p w:rsidR="007A4BF0" w:rsidRPr="00FB20B5" w:rsidRDefault="007A4BF0" w:rsidP="00E61C55">
            <w:pPr>
              <w:spacing w:after="0" w:line="240" w:lineRule="auto"/>
              <w:jc w:val="center"/>
              <w:rPr>
                <w:rFonts w:ascii="Times New Roman" w:eastAsia="Times New Roman" w:hAnsi="Times New Roman" w:cs="Times New Roman"/>
                <w:color w:val="000000" w:themeColor="text1"/>
                <w:sz w:val="24"/>
                <w:szCs w:val="24"/>
                <w:lang w:eastAsia="ru-RU"/>
              </w:rPr>
            </w:pPr>
            <w:r w:rsidRPr="00FB20B5">
              <w:rPr>
                <w:rFonts w:ascii="Times New Roman" w:eastAsia="Times New Roman" w:hAnsi="Times New Roman" w:cs="Times New Roman"/>
                <w:color w:val="000000" w:themeColor="text1"/>
                <w:sz w:val="24"/>
                <w:szCs w:val="24"/>
                <w:lang w:eastAsia="ru-RU"/>
              </w:rPr>
              <w:t>Перемещение бюджетных назначений на сельские поселения</w:t>
            </w:r>
            <w:r>
              <w:rPr>
                <w:rFonts w:ascii="Times New Roman" w:eastAsia="Times New Roman" w:hAnsi="Times New Roman" w:cs="Times New Roman"/>
                <w:color w:val="000000" w:themeColor="text1"/>
                <w:sz w:val="24"/>
                <w:szCs w:val="24"/>
                <w:lang w:eastAsia="ru-RU"/>
              </w:rPr>
              <w:t xml:space="preserve"> </w:t>
            </w:r>
            <w:r w:rsidR="00E61C55">
              <w:rPr>
                <w:rFonts w:ascii="Times New Roman" w:eastAsia="Times New Roman" w:hAnsi="Times New Roman" w:cs="Times New Roman"/>
                <w:color w:val="000000" w:themeColor="text1"/>
                <w:sz w:val="24"/>
                <w:szCs w:val="24"/>
                <w:lang w:eastAsia="ru-RU"/>
              </w:rPr>
              <w:t>д</w:t>
            </w:r>
            <w:r>
              <w:rPr>
                <w:rFonts w:ascii="Times New Roman" w:eastAsia="Times New Roman" w:hAnsi="Times New Roman" w:cs="Times New Roman"/>
                <w:color w:val="000000" w:themeColor="text1"/>
                <w:sz w:val="24"/>
                <w:szCs w:val="24"/>
                <w:lang w:eastAsia="ru-RU"/>
              </w:rPr>
              <w:t>ля ликвидации последствий ЧС по РА № 103 от 15.03.2021 г.</w:t>
            </w:r>
          </w:p>
        </w:tc>
        <w:tc>
          <w:tcPr>
            <w:tcW w:w="1209" w:type="dxa"/>
            <w:tcBorders>
              <w:top w:val="nil"/>
              <w:left w:val="nil"/>
              <w:bottom w:val="single" w:sz="4" w:space="0" w:color="auto"/>
              <w:right w:val="single" w:sz="4" w:space="0" w:color="auto"/>
            </w:tcBorders>
            <w:vAlign w:val="center"/>
          </w:tcPr>
          <w:p w:rsidR="007A4BF0" w:rsidRPr="00B44D73" w:rsidRDefault="00B44D73" w:rsidP="007A4BF0">
            <w:pPr>
              <w:spacing w:after="0" w:line="240" w:lineRule="auto"/>
              <w:ind w:right="-108"/>
              <w:jc w:val="right"/>
              <w:rPr>
                <w:rFonts w:ascii="Times New Roman" w:eastAsia="Times New Roman" w:hAnsi="Times New Roman" w:cs="Times New Roman"/>
                <w:color w:val="000000" w:themeColor="text1"/>
                <w:sz w:val="24"/>
                <w:szCs w:val="24"/>
                <w:lang w:eastAsia="ru-RU"/>
              </w:rPr>
            </w:pPr>
            <w:r w:rsidRPr="00B44D73">
              <w:rPr>
                <w:rFonts w:ascii="Times New Roman" w:eastAsia="Times New Roman" w:hAnsi="Times New Roman" w:cs="Times New Roman"/>
                <w:color w:val="000000" w:themeColor="text1"/>
                <w:sz w:val="24"/>
                <w:szCs w:val="24"/>
                <w:lang w:eastAsia="ru-RU"/>
              </w:rPr>
              <w:t>514539,00</w:t>
            </w:r>
          </w:p>
        </w:tc>
      </w:tr>
      <w:tr w:rsidR="00B44D73" w:rsidRPr="00B44D73" w:rsidTr="00BC3EAF">
        <w:trPr>
          <w:trHeight w:val="555"/>
        </w:trPr>
        <w:tc>
          <w:tcPr>
            <w:tcW w:w="1560" w:type="dxa"/>
            <w:tcBorders>
              <w:top w:val="nil"/>
              <w:left w:val="single" w:sz="4" w:space="0" w:color="auto"/>
              <w:bottom w:val="single" w:sz="4" w:space="0" w:color="auto"/>
              <w:right w:val="single" w:sz="4" w:space="0" w:color="auto"/>
            </w:tcBorders>
          </w:tcPr>
          <w:p w:rsidR="00B44D73" w:rsidRPr="007A4BF0" w:rsidRDefault="00B44D73" w:rsidP="00FB20B5">
            <w:pPr>
              <w:spacing w:after="0" w:line="240" w:lineRule="auto"/>
              <w:rPr>
                <w:rFonts w:ascii="Times New Roman" w:eastAsia="Times New Roman" w:hAnsi="Times New Roman" w:cs="Times New Roman"/>
                <w:b/>
                <w:bCs/>
                <w:color w:val="000000" w:themeColor="text1"/>
                <w:sz w:val="24"/>
                <w:szCs w:val="24"/>
                <w:lang w:eastAsia="ru-RU"/>
              </w:rPr>
            </w:pPr>
            <w:r w:rsidRPr="00EB6064">
              <w:rPr>
                <w:rFonts w:ascii="Times New Roman" w:eastAsia="Times New Roman" w:hAnsi="Times New Roman" w:cs="Times New Roman"/>
                <w:bCs/>
                <w:color w:val="000000" w:themeColor="text1"/>
                <w:sz w:val="24"/>
                <w:szCs w:val="24"/>
                <w:lang w:eastAsia="ru-RU"/>
              </w:rPr>
              <w:t>№106 от 16.03.2021 г</w:t>
            </w:r>
          </w:p>
        </w:tc>
        <w:tc>
          <w:tcPr>
            <w:tcW w:w="4536" w:type="dxa"/>
            <w:tcBorders>
              <w:top w:val="nil"/>
              <w:left w:val="nil"/>
              <w:bottom w:val="single" w:sz="4" w:space="0" w:color="auto"/>
              <w:right w:val="single" w:sz="4" w:space="0" w:color="auto"/>
            </w:tcBorders>
            <w:vAlign w:val="center"/>
          </w:tcPr>
          <w:p w:rsidR="00B44D73" w:rsidRPr="00FB20B5" w:rsidRDefault="00B44D73" w:rsidP="00FB20B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Корректировка лимитов</w:t>
            </w:r>
          </w:p>
        </w:tc>
        <w:tc>
          <w:tcPr>
            <w:tcW w:w="3261" w:type="dxa"/>
            <w:tcBorders>
              <w:top w:val="nil"/>
              <w:left w:val="nil"/>
              <w:bottom w:val="single" w:sz="4" w:space="0" w:color="auto"/>
              <w:right w:val="single" w:sz="4" w:space="0" w:color="auto"/>
            </w:tcBorders>
            <w:vAlign w:val="center"/>
          </w:tcPr>
          <w:p w:rsidR="00B44D73" w:rsidRPr="00FB20B5" w:rsidRDefault="00B44D73" w:rsidP="00FB20B5">
            <w:pPr>
              <w:spacing w:after="0" w:line="240" w:lineRule="auto"/>
              <w:jc w:val="center"/>
              <w:rPr>
                <w:rFonts w:ascii="Times New Roman" w:eastAsia="Times New Roman" w:hAnsi="Times New Roman" w:cs="Times New Roman"/>
                <w:color w:val="000000" w:themeColor="text1"/>
                <w:sz w:val="24"/>
                <w:szCs w:val="24"/>
                <w:lang w:eastAsia="ru-RU"/>
              </w:rPr>
            </w:pPr>
          </w:p>
        </w:tc>
        <w:tc>
          <w:tcPr>
            <w:tcW w:w="1209" w:type="dxa"/>
            <w:tcBorders>
              <w:top w:val="nil"/>
              <w:left w:val="nil"/>
              <w:bottom w:val="single" w:sz="4" w:space="0" w:color="auto"/>
              <w:right w:val="single" w:sz="4" w:space="0" w:color="auto"/>
            </w:tcBorders>
            <w:vAlign w:val="center"/>
          </w:tcPr>
          <w:p w:rsidR="00B44D73" w:rsidRPr="00B44D73" w:rsidRDefault="00B44D73" w:rsidP="00B44D73">
            <w:pPr>
              <w:spacing w:after="0" w:line="240" w:lineRule="auto"/>
              <w:ind w:left="-175" w:right="-108"/>
              <w:jc w:val="right"/>
              <w:rPr>
                <w:rFonts w:ascii="Times New Roman" w:eastAsia="Times New Roman" w:hAnsi="Times New Roman" w:cs="Times New Roman"/>
                <w:color w:val="000000" w:themeColor="text1"/>
                <w:sz w:val="24"/>
                <w:szCs w:val="24"/>
                <w:lang w:eastAsia="ru-RU"/>
              </w:rPr>
            </w:pPr>
            <w:r w:rsidRPr="00B44D73">
              <w:rPr>
                <w:rFonts w:ascii="Times New Roman" w:eastAsia="Times New Roman" w:hAnsi="Times New Roman" w:cs="Times New Roman"/>
                <w:color w:val="000000" w:themeColor="text1"/>
                <w:sz w:val="24"/>
                <w:szCs w:val="24"/>
                <w:lang w:eastAsia="ru-RU"/>
              </w:rPr>
              <w:t>0,03</w:t>
            </w:r>
          </w:p>
        </w:tc>
      </w:tr>
      <w:tr w:rsidR="00FB20B5" w:rsidRPr="00FB20B5" w:rsidTr="00BC3EAF">
        <w:trPr>
          <w:trHeight w:val="555"/>
        </w:trPr>
        <w:tc>
          <w:tcPr>
            <w:tcW w:w="1560" w:type="dxa"/>
            <w:tcBorders>
              <w:top w:val="nil"/>
              <w:left w:val="single" w:sz="4" w:space="0" w:color="auto"/>
              <w:bottom w:val="single" w:sz="4" w:space="0" w:color="auto"/>
              <w:right w:val="single" w:sz="4" w:space="0" w:color="auto"/>
            </w:tcBorders>
            <w:hideMark/>
          </w:tcPr>
          <w:p w:rsidR="00FB20B5" w:rsidRPr="00FB20B5" w:rsidRDefault="007A4BF0" w:rsidP="00FB20B5">
            <w:pPr>
              <w:spacing w:after="0" w:line="240" w:lineRule="auto"/>
              <w:rPr>
                <w:rFonts w:ascii="Times New Roman" w:eastAsia="Times New Roman" w:hAnsi="Times New Roman" w:cs="Times New Roman"/>
                <w:b/>
                <w:color w:val="000000" w:themeColor="text1"/>
                <w:sz w:val="24"/>
                <w:szCs w:val="24"/>
                <w:lang w:eastAsia="ru-RU"/>
              </w:rPr>
            </w:pPr>
            <w:r w:rsidRPr="007A4BF0">
              <w:rPr>
                <w:rFonts w:ascii="Times New Roman" w:eastAsia="Times New Roman" w:hAnsi="Times New Roman" w:cs="Times New Roman"/>
                <w:b/>
                <w:bCs/>
                <w:color w:val="000000" w:themeColor="text1"/>
                <w:sz w:val="24"/>
                <w:szCs w:val="24"/>
                <w:lang w:eastAsia="ru-RU"/>
              </w:rPr>
              <w:t>Итого №106 от 16.03.2021 г</w:t>
            </w:r>
          </w:p>
        </w:tc>
        <w:tc>
          <w:tcPr>
            <w:tcW w:w="4536" w:type="dxa"/>
            <w:tcBorders>
              <w:top w:val="nil"/>
              <w:left w:val="nil"/>
              <w:bottom w:val="single" w:sz="4" w:space="0" w:color="auto"/>
              <w:right w:val="single" w:sz="4" w:space="0" w:color="auto"/>
            </w:tcBorders>
            <w:vAlign w:val="center"/>
          </w:tcPr>
          <w:p w:rsidR="00FB20B5" w:rsidRPr="00FB20B5" w:rsidRDefault="00FB20B5" w:rsidP="00FB20B5">
            <w:pPr>
              <w:spacing w:after="0" w:line="240" w:lineRule="auto"/>
              <w:jc w:val="center"/>
              <w:rPr>
                <w:rFonts w:ascii="Times New Roman" w:eastAsia="Times New Roman" w:hAnsi="Times New Roman" w:cs="Times New Roman"/>
                <w:color w:val="000000" w:themeColor="text1"/>
                <w:sz w:val="24"/>
                <w:szCs w:val="24"/>
                <w:lang w:eastAsia="ru-RU"/>
              </w:rPr>
            </w:pPr>
          </w:p>
        </w:tc>
        <w:tc>
          <w:tcPr>
            <w:tcW w:w="3261" w:type="dxa"/>
            <w:tcBorders>
              <w:top w:val="nil"/>
              <w:left w:val="nil"/>
              <w:bottom w:val="single" w:sz="4" w:space="0" w:color="auto"/>
              <w:right w:val="single" w:sz="4" w:space="0" w:color="auto"/>
            </w:tcBorders>
            <w:vAlign w:val="center"/>
          </w:tcPr>
          <w:p w:rsidR="00FB20B5" w:rsidRPr="00FB20B5" w:rsidRDefault="00FB20B5" w:rsidP="00FB20B5">
            <w:pPr>
              <w:spacing w:after="0" w:line="240" w:lineRule="auto"/>
              <w:jc w:val="center"/>
              <w:rPr>
                <w:rFonts w:ascii="Times New Roman" w:eastAsia="Times New Roman" w:hAnsi="Times New Roman" w:cs="Times New Roman"/>
                <w:color w:val="000000" w:themeColor="text1"/>
                <w:sz w:val="24"/>
                <w:szCs w:val="24"/>
                <w:lang w:eastAsia="ru-RU"/>
              </w:rPr>
            </w:pPr>
          </w:p>
        </w:tc>
        <w:tc>
          <w:tcPr>
            <w:tcW w:w="1209" w:type="dxa"/>
            <w:tcBorders>
              <w:top w:val="nil"/>
              <w:left w:val="nil"/>
              <w:bottom w:val="single" w:sz="4" w:space="0" w:color="auto"/>
              <w:right w:val="single" w:sz="4" w:space="0" w:color="auto"/>
            </w:tcBorders>
            <w:vAlign w:val="center"/>
            <w:hideMark/>
          </w:tcPr>
          <w:p w:rsidR="00FB20B5" w:rsidRPr="00FB20B5" w:rsidRDefault="00B44D73" w:rsidP="00B44D73">
            <w:pPr>
              <w:spacing w:after="0" w:line="240" w:lineRule="auto"/>
              <w:ind w:left="-175" w:right="-108"/>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1306807,45</w:t>
            </w:r>
          </w:p>
        </w:tc>
      </w:tr>
      <w:tr w:rsidR="00FB20B5" w:rsidRPr="00FB20B5" w:rsidTr="00BC3EAF">
        <w:trPr>
          <w:trHeight w:val="225"/>
        </w:trPr>
        <w:tc>
          <w:tcPr>
            <w:tcW w:w="1560" w:type="dxa"/>
            <w:tcBorders>
              <w:top w:val="nil"/>
              <w:left w:val="single" w:sz="4" w:space="0" w:color="auto"/>
              <w:bottom w:val="single" w:sz="4" w:space="0" w:color="auto"/>
              <w:right w:val="single" w:sz="4" w:space="0" w:color="auto"/>
            </w:tcBorders>
            <w:vAlign w:val="center"/>
            <w:hideMark/>
          </w:tcPr>
          <w:p w:rsidR="00FB20B5" w:rsidRPr="00FB20B5" w:rsidRDefault="00FB20B5" w:rsidP="00FB20B5">
            <w:pPr>
              <w:spacing w:after="0" w:line="240" w:lineRule="auto"/>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ВСЕГО: </w:t>
            </w:r>
          </w:p>
        </w:tc>
        <w:tc>
          <w:tcPr>
            <w:tcW w:w="4536"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 </w:t>
            </w:r>
          </w:p>
        </w:tc>
        <w:tc>
          <w:tcPr>
            <w:tcW w:w="3261" w:type="dxa"/>
            <w:tcBorders>
              <w:top w:val="nil"/>
              <w:left w:val="nil"/>
              <w:bottom w:val="single" w:sz="4" w:space="0" w:color="auto"/>
              <w:right w:val="single" w:sz="4" w:space="0" w:color="auto"/>
            </w:tcBorders>
            <w:vAlign w:val="center"/>
            <w:hideMark/>
          </w:tcPr>
          <w:p w:rsidR="00FB20B5" w:rsidRPr="00FB20B5" w:rsidRDefault="00FB20B5" w:rsidP="00FB20B5">
            <w:pPr>
              <w:spacing w:after="0" w:line="240" w:lineRule="auto"/>
              <w:jc w:val="center"/>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 </w:t>
            </w:r>
          </w:p>
        </w:tc>
        <w:tc>
          <w:tcPr>
            <w:tcW w:w="1209" w:type="dxa"/>
            <w:tcBorders>
              <w:top w:val="nil"/>
              <w:left w:val="nil"/>
              <w:bottom w:val="single" w:sz="4" w:space="0" w:color="auto"/>
              <w:right w:val="single" w:sz="4" w:space="0" w:color="auto"/>
            </w:tcBorders>
            <w:vAlign w:val="center"/>
            <w:hideMark/>
          </w:tcPr>
          <w:p w:rsidR="00FB20B5" w:rsidRPr="00FB20B5" w:rsidRDefault="00FB20B5" w:rsidP="00B44D73">
            <w:pPr>
              <w:spacing w:after="0" w:line="240" w:lineRule="auto"/>
              <w:ind w:left="-175" w:right="-108"/>
              <w:jc w:val="right"/>
              <w:rPr>
                <w:rFonts w:ascii="Times New Roman" w:eastAsia="Times New Roman" w:hAnsi="Times New Roman" w:cs="Times New Roman"/>
                <w:b/>
                <w:bCs/>
                <w:sz w:val="24"/>
                <w:szCs w:val="24"/>
                <w:lang w:eastAsia="ru-RU"/>
              </w:rPr>
            </w:pPr>
            <w:r w:rsidRPr="00FB20B5">
              <w:rPr>
                <w:rFonts w:ascii="Times New Roman" w:eastAsia="Times New Roman" w:hAnsi="Times New Roman" w:cs="Times New Roman"/>
                <w:b/>
                <w:bCs/>
                <w:sz w:val="24"/>
                <w:szCs w:val="24"/>
                <w:lang w:eastAsia="ru-RU"/>
              </w:rPr>
              <w:t>2000000,00</w:t>
            </w:r>
          </w:p>
        </w:tc>
      </w:tr>
    </w:tbl>
    <w:p w:rsidR="00BC3EAF" w:rsidRPr="00BC3EAF" w:rsidRDefault="00BC3EAF" w:rsidP="00BC3E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C3EAF">
        <w:rPr>
          <w:rFonts w:ascii="Times New Roman" w:eastAsia="Times New Roman" w:hAnsi="Times New Roman" w:cs="Times New Roman"/>
          <w:sz w:val="24"/>
          <w:szCs w:val="24"/>
          <w:lang w:eastAsia="ru-RU"/>
        </w:rPr>
        <w:t xml:space="preserve">В 2021 году израсходовано средств резервного фонда в сумме  2 000, 00 тыс. рублей, что составляет 0,13 % от общего объема расходов бюджета. </w:t>
      </w:r>
    </w:p>
    <w:p w:rsidR="00FB20B5" w:rsidRPr="00BC3EAF" w:rsidRDefault="00FB20B5" w:rsidP="00AD68BA">
      <w:pPr>
        <w:autoSpaceDE w:val="0"/>
        <w:autoSpaceDN w:val="0"/>
        <w:adjustRightInd w:val="0"/>
        <w:spacing w:after="0" w:line="240" w:lineRule="auto"/>
        <w:ind w:firstLine="720"/>
        <w:jc w:val="both"/>
        <w:rPr>
          <w:rFonts w:ascii="Times New Roman" w:hAnsi="Times New Roman" w:cs="Times New Roman"/>
          <w:sz w:val="24"/>
          <w:szCs w:val="24"/>
        </w:rPr>
      </w:pPr>
    </w:p>
    <w:p w:rsidR="00AD68BA" w:rsidRDefault="00AD68BA" w:rsidP="005D6072">
      <w:pPr>
        <w:pStyle w:val="Style13"/>
        <w:widowControl/>
        <w:ind w:firstLine="900"/>
        <w:contextualSpacing/>
        <w:jc w:val="center"/>
        <w:rPr>
          <w:b/>
          <w:bCs/>
          <w:u w:val="single"/>
        </w:rPr>
      </w:pP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E13A8E" w:rsidRDefault="00DA5C4E" w:rsidP="003720A9">
      <w:pPr>
        <w:pStyle w:val="af9"/>
        <w:spacing w:before="0" w:beforeAutospacing="0" w:after="0" w:afterAutospacing="0"/>
        <w:ind w:firstLine="708"/>
        <w:contextualSpacing/>
        <w:jc w:val="both"/>
      </w:pPr>
      <w:r w:rsidRPr="000D043F">
        <w:rPr>
          <w:bCs/>
          <w:sz w:val="22"/>
          <w:szCs w:val="22"/>
        </w:rPr>
        <w:t xml:space="preserve"> </w:t>
      </w:r>
      <w:r w:rsidRPr="00E13A8E">
        <w:rPr>
          <w:bCs/>
        </w:rPr>
        <w:t xml:space="preserve">По результатам внешней проверки отчета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w:t>
      </w:r>
      <w:r w:rsidR="00DE114C">
        <w:rPr>
          <w:bCs/>
        </w:rPr>
        <w:t>2021</w:t>
      </w:r>
      <w:r w:rsidRPr="00E13A8E">
        <w:rPr>
          <w:bCs/>
        </w:rPr>
        <w:t xml:space="preserve"> года Контрольно-счетная палата считает, что </w:t>
      </w:r>
      <w:r w:rsidR="00153204" w:rsidRPr="00E13A8E">
        <w:rPr>
          <w:bCs/>
        </w:rPr>
        <w:t xml:space="preserve">представленный </w:t>
      </w:r>
      <w:r w:rsidRPr="00E13A8E">
        <w:rPr>
          <w:bCs/>
        </w:rPr>
        <w:t xml:space="preserve">отчет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w:t>
      </w:r>
      <w:r w:rsidR="00DE114C">
        <w:rPr>
          <w:bCs/>
        </w:rPr>
        <w:t>2021</w:t>
      </w:r>
      <w:r w:rsidRPr="00E13A8E">
        <w:rPr>
          <w:bCs/>
        </w:rPr>
        <w:t xml:space="preserve"> год</w:t>
      </w:r>
      <w:r w:rsidR="00C9024D" w:rsidRPr="00E13A8E">
        <w:rPr>
          <w:bCs/>
        </w:rPr>
        <w:t>а</w:t>
      </w:r>
      <w:r w:rsidR="00FF13D9" w:rsidRPr="00E13A8E">
        <w:rPr>
          <w:bCs/>
        </w:rPr>
        <w:t xml:space="preserve"> в целом</w:t>
      </w:r>
      <w:r w:rsidRPr="00E13A8E">
        <w:rPr>
          <w:bCs/>
        </w:rPr>
        <w:t xml:space="preserve"> </w:t>
      </w:r>
      <w:r w:rsidR="00153204" w:rsidRPr="00E13A8E">
        <w:t xml:space="preserve">соответствует нормам действующего </w:t>
      </w:r>
      <w:r w:rsidR="000A6924" w:rsidRPr="00E13A8E">
        <w:t xml:space="preserve">бюджетного </w:t>
      </w:r>
      <w:r w:rsidR="00153204" w:rsidRPr="00E13A8E">
        <w:t>законодательства.</w:t>
      </w:r>
    </w:p>
    <w:p w:rsidR="00FF13D9" w:rsidRDefault="00DA5C4E" w:rsidP="003720A9">
      <w:pPr>
        <w:pStyle w:val="af9"/>
        <w:spacing w:before="0" w:beforeAutospacing="0" w:after="0" w:afterAutospacing="0"/>
        <w:ind w:firstLine="708"/>
        <w:contextualSpacing/>
        <w:jc w:val="both"/>
      </w:pPr>
      <w:r w:rsidRPr="00E13A8E">
        <w:t xml:space="preserve"> Бюджет </w:t>
      </w:r>
      <w:r w:rsidR="00153204" w:rsidRPr="00E13A8E">
        <w:t xml:space="preserve">Агаповского муниципального района </w:t>
      </w:r>
      <w:r w:rsidRPr="00E13A8E">
        <w:t>социально ориентирован</w:t>
      </w:r>
      <w:r w:rsidR="00260ADC" w:rsidRPr="00E13A8E">
        <w:t xml:space="preserve"> – </w:t>
      </w:r>
      <w:r w:rsidR="00F8798A" w:rsidRPr="00F8798A">
        <w:t>81,</w:t>
      </w:r>
      <w:r w:rsidR="00F020E9">
        <w:t>35</w:t>
      </w:r>
      <w:r w:rsidR="00260ADC" w:rsidRPr="00E13A8E">
        <w:t>% расходной части бюджета</w:t>
      </w:r>
      <w:r w:rsidRPr="00E13A8E">
        <w:t>.</w:t>
      </w:r>
    </w:p>
    <w:p w:rsidR="00EB4CB5" w:rsidRPr="00260ADC" w:rsidRDefault="00EB4CB5" w:rsidP="00EB4C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Pr="00260ADC">
        <w:rPr>
          <w:rFonts w:ascii="Times New Roman" w:hAnsi="Times New Roman" w:cs="Times New Roman"/>
          <w:sz w:val="24"/>
          <w:szCs w:val="24"/>
        </w:rPr>
        <w:t xml:space="preserve">оходы исполнены в сумме </w:t>
      </w:r>
      <w:r w:rsidR="00F020E9">
        <w:rPr>
          <w:rFonts w:ascii="Times New Roman" w:hAnsi="Times New Roman" w:cs="Times New Roman"/>
          <w:sz w:val="24"/>
          <w:szCs w:val="24"/>
        </w:rPr>
        <w:t>292 229,98</w:t>
      </w:r>
      <w:r w:rsidR="00221450">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расходы исполнены в сумме </w:t>
      </w:r>
      <w:r w:rsidR="00F020E9">
        <w:rPr>
          <w:rFonts w:ascii="Times New Roman" w:hAnsi="Times New Roman" w:cs="Times New Roman"/>
          <w:sz w:val="24"/>
          <w:szCs w:val="24"/>
        </w:rPr>
        <w:t>298 234,41</w:t>
      </w:r>
      <w:r w:rsidR="00F8798A">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с превышением </w:t>
      </w:r>
      <w:r w:rsidR="00F020E9">
        <w:rPr>
          <w:rFonts w:ascii="Times New Roman" w:hAnsi="Times New Roman" w:cs="Times New Roman"/>
          <w:sz w:val="24"/>
          <w:szCs w:val="24"/>
        </w:rPr>
        <w:t>расходов над</w:t>
      </w:r>
      <w:r w:rsidR="00221450">
        <w:rPr>
          <w:rFonts w:ascii="Times New Roman" w:hAnsi="Times New Roman" w:cs="Times New Roman"/>
          <w:sz w:val="24"/>
          <w:szCs w:val="24"/>
        </w:rPr>
        <w:t xml:space="preserve"> </w:t>
      </w:r>
      <w:r w:rsidR="00F020E9">
        <w:rPr>
          <w:rFonts w:ascii="Times New Roman" w:hAnsi="Times New Roman" w:cs="Times New Roman"/>
          <w:sz w:val="24"/>
          <w:szCs w:val="24"/>
        </w:rPr>
        <w:t>доходами</w:t>
      </w:r>
      <w:r w:rsidRPr="00260ADC">
        <w:rPr>
          <w:rFonts w:ascii="Times New Roman" w:hAnsi="Times New Roman" w:cs="Times New Roman"/>
          <w:sz w:val="24"/>
          <w:szCs w:val="24"/>
        </w:rPr>
        <w:t xml:space="preserve"> в сумме</w:t>
      </w:r>
      <w:r w:rsidR="009C3A31">
        <w:rPr>
          <w:rFonts w:ascii="Times New Roman" w:hAnsi="Times New Roman" w:cs="Times New Roman"/>
          <w:sz w:val="24"/>
          <w:szCs w:val="24"/>
        </w:rPr>
        <w:t xml:space="preserve"> </w:t>
      </w:r>
      <w:r w:rsidR="00F020E9">
        <w:rPr>
          <w:rFonts w:ascii="Times New Roman" w:hAnsi="Times New Roman" w:cs="Times New Roman"/>
          <w:sz w:val="24"/>
          <w:szCs w:val="24"/>
        </w:rPr>
        <w:t xml:space="preserve">6 004,43 </w:t>
      </w:r>
      <w:r w:rsidRPr="00260ADC">
        <w:rPr>
          <w:rFonts w:ascii="Times New Roman" w:hAnsi="Times New Roman" w:cs="Times New Roman"/>
          <w:sz w:val="24"/>
          <w:szCs w:val="24"/>
        </w:rPr>
        <w:t>тыс. рублей (</w:t>
      </w:r>
      <w:r w:rsidR="00F020E9">
        <w:rPr>
          <w:rFonts w:ascii="Times New Roman" w:hAnsi="Times New Roman" w:cs="Times New Roman"/>
          <w:sz w:val="24"/>
          <w:szCs w:val="24"/>
        </w:rPr>
        <w:t>де</w:t>
      </w:r>
      <w:r w:rsidR="007C4A12">
        <w:rPr>
          <w:rFonts w:ascii="Times New Roman" w:hAnsi="Times New Roman" w:cs="Times New Roman"/>
          <w:sz w:val="24"/>
          <w:szCs w:val="24"/>
        </w:rPr>
        <w:t>фицит</w:t>
      </w:r>
      <w:r w:rsidRPr="00260ADC">
        <w:rPr>
          <w:rFonts w:ascii="Times New Roman" w:hAnsi="Times New Roman" w:cs="Times New Roman"/>
          <w:sz w:val="24"/>
          <w:szCs w:val="24"/>
        </w:rPr>
        <w:t>).</w:t>
      </w:r>
    </w:p>
    <w:p w:rsidR="003720A9" w:rsidRPr="00B01677" w:rsidRDefault="00FF13D9" w:rsidP="003720A9">
      <w:pPr>
        <w:pStyle w:val="af9"/>
        <w:spacing w:before="0" w:beforeAutospacing="0" w:after="0" w:afterAutospacing="0"/>
        <w:ind w:firstLine="708"/>
        <w:contextualSpacing/>
        <w:jc w:val="both"/>
      </w:pPr>
      <w:r>
        <w:t>Уровень исполнения бюджета по доходам составляет</w:t>
      </w:r>
      <w:r w:rsidR="00EB4CB5">
        <w:t xml:space="preserve"> </w:t>
      </w:r>
      <w:r w:rsidR="00C56E97">
        <w:t>19,67</w:t>
      </w:r>
      <w:r w:rsidR="00EB4CB5">
        <w:t xml:space="preserve"> % от утвержденных годовых бюджетных назначений.</w:t>
      </w:r>
      <w:r>
        <w:t xml:space="preserve"> </w:t>
      </w:r>
      <w:r w:rsidR="003720A9" w:rsidRPr="00B01677">
        <w:tab/>
      </w:r>
      <w:r w:rsidR="003720A9" w:rsidRPr="00B01677">
        <w:tab/>
      </w:r>
    </w:p>
    <w:p w:rsidR="00DA5C4E"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C56E97">
        <w:t>19,82</w:t>
      </w:r>
      <w:r w:rsidRPr="00B01677">
        <w:t>%</w:t>
      </w:r>
      <w:r w:rsidR="004B454F" w:rsidRPr="00B01677">
        <w:t xml:space="preserve"> от ут</w:t>
      </w:r>
      <w:r w:rsidR="00EB4CB5">
        <w:t>вержденных</w:t>
      </w:r>
      <w:r w:rsidR="004B454F" w:rsidRPr="00B01677">
        <w:t xml:space="preserve"> годовых бюджетных назначений</w:t>
      </w:r>
      <w:r w:rsidRPr="00B01677">
        <w:t>.</w:t>
      </w:r>
    </w:p>
    <w:p w:rsidR="007C475C" w:rsidRDefault="007C475C" w:rsidP="007C475C">
      <w:pPr>
        <w:pStyle w:val="Style13"/>
        <w:widowControl/>
        <w:ind w:firstLine="709"/>
        <w:contextualSpacing/>
        <w:jc w:val="both"/>
        <w:rPr>
          <w:bCs/>
        </w:rPr>
      </w:pPr>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r w:rsidRPr="00B01677">
        <w:t xml:space="preserve">Контрольно-счетная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 xml:space="preserve">ального района за </w:t>
      </w:r>
      <w:r w:rsidR="007C4A12">
        <w:t>1 квартал</w:t>
      </w:r>
      <w:r w:rsidR="0027530F" w:rsidRPr="00B01677">
        <w:t xml:space="preserve"> </w:t>
      </w:r>
      <w:r w:rsidR="00DE114C">
        <w:t>2021</w:t>
      </w:r>
      <w:r w:rsidR="00153204" w:rsidRPr="00B01677">
        <w:t xml:space="preserve"> года</w:t>
      </w:r>
      <w:r w:rsidR="00AD68BA">
        <w:t>.</w:t>
      </w:r>
      <w:r w:rsidR="00400636">
        <w:t xml:space="preserve"> </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97" w:rsidRDefault="00620697" w:rsidP="007A52EE">
      <w:pPr>
        <w:spacing w:after="0" w:line="240" w:lineRule="auto"/>
      </w:pPr>
      <w:r>
        <w:separator/>
      </w:r>
    </w:p>
  </w:endnote>
  <w:endnote w:type="continuationSeparator" w:id="0">
    <w:p w:rsidR="00620697" w:rsidRDefault="00620697"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72" w:rsidRDefault="00985C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97" w:rsidRDefault="00620697" w:rsidP="007A52EE">
      <w:pPr>
        <w:spacing w:after="0" w:line="240" w:lineRule="auto"/>
      </w:pPr>
      <w:r>
        <w:separator/>
      </w:r>
    </w:p>
  </w:footnote>
  <w:footnote w:type="continuationSeparator" w:id="0">
    <w:p w:rsidR="00620697" w:rsidRDefault="00620697"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A65237"/>
    <w:multiLevelType w:val="hybridMultilevel"/>
    <w:tmpl w:val="A23205E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F01696B"/>
    <w:multiLevelType w:val="hybridMultilevel"/>
    <w:tmpl w:val="FF421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4"/>
  </w:num>
  <w:num w:numId="5">
    <w:abstractNumId w:val="8"/>
  </w:num>
  <w:num w:numId="6">
    <w:abstractNumId w:val="7"/>
  </w:num>
  <w:num w:numId="7">
    <w:abstractNumId w:val="21"/>
  </w:num>
  <w:num w:numId="8">
    <w:abstractNumId w:val="11"/>
  </w:num>
  <w:num w:numId="9">
    <w:abstractNumId w:val="13"/>
  </w:num>
  <w:num w:numId="10">
    <w:abstractNumId w:val="12"/>
  </w:num>
  <w:num w:numId="11">
    <w:abstractNumId w:val="15"/>
  </w:num>
  <w:num w:numId="12">
    <w:abstractNumId w:val="1"/>
  </w:num>
  <w:num w:numId="13">
    <w:abstractNumId w:val="6"/>
  </w:num>
  <w:num w:numId="14">
    <w:abstractNumId w:val="9"/>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06502"/>
    <w:rsid w:val="000131A6"/>
    <w:rsid w:val="00015522"/>
    <w:rsid w:val="00017731"/>
    <w:rsid w:val="000233EF"/>
    <w:rsid w:val="000305AB"/>
    <w:rsid w:val="00033312"/>
    <w:rsid w:val="000347DD"/>
    <w:rsid w:val="00040913"/>
    <w:rsid w:val="00043EFA"/>
    <w:rsid w:val="0005490F"/>
    <w:rsid w:val="00064708"/>
    <w:rsid w:val="0006589F"/>
    <w:rsid w:val="00071932"/>
    <w:rsid w:val="00074976"/>
    <w:rsid w:val="00087686"/>
    <w:rsid w:val="00090CE1"/>
    <w:rsid w:val="00091F5A"/>
    <w:rsid w:val="000A1191"/>
    <w:rsid w:val="000A6924"/>
    <w:rsid w:val="000B3925"/>
    <w:rsid w:val="000D043F"/>
    <w:rsid w:val="000F345A"/>
    <w:rsid w:val="00113FF6"/>
    <w:rsid w:val="001163F4"/>
    <w:rsid w:val="001408F9"/>
    <w:rsid w:val="0014241B"/>
    <w:rsid w:val="001425F3"/>
    <w:rsid w:val="0014683B"/>
    <w:rsid w:val="00153204"/>
    <w:rsid w:val="0015562E"/>
    <w:rsid w:val="001632FA"/>
    <w:rsid w:val="0016618D"/>
    <w:rsid w:val="00170D67"/>
    <w:rsid w:val="001A55D5"/>
    <w:rsid w:val="001B2C99"/>
    <w:rsid w:val="001C150D"/>
    <w:rsid w:val="001C1CD9"/>
    <w:rsid w:val="001C3AEF"/>
    <w:rsid w:val="001C56D2"/>
    <w:rsid w:val="001E2D6C"/>
    <w:rsid w:val="001E686E"/>
    <w:rsid w:val="001F2698"/>
    <w:rsid w:val="001F7122"/>
    <w:rsid w:val="00201B63"/>
    <w:rsid w:val="002048C7"/>
    <w:rsid w:val="00221450"/>
    <w:rsid w:val="0022151F"/>
    <w:rsid w:val="00222185"/>
    <w:rsid w:val="0023097A"/>
    <w:rsid w:val="002341DE"/>
    <w:rsid w:val="00235F65"/>
    <w:rsid w:val="0024273B"/>
    <w:rsid w:val="00255BF3"/>
    <w:rsid w:val="002560AE"/>
    <w:rsid w:val="00260ADC"/>
    <w:rsid w:val="002628CF"/>
    <w:rsid w:val="00270882"/>
    <w:rsid w:val="00270EA2"/>
    <w:rsid w:val="0027530F"/>
    <w:rsid w:val="00282072"/>
    <w:rsid w:val="00293FA4"/>
    <w:rsid w:val="002950F7"/>
    <w:rsid w:val="002A28A2"/>
    <w:rsid w:val="002A438E"/>
    <w:rsid w:val="002C2E6B"/>
    <w:rsid w:val="002C646C"/>
    <w:rsid w:val="002D50C2"/>
    <w:rsid w:val="002D6BD1"/>
    <w:rsid w:val="002E014E"/>
    <w:rsid w:val="002E6DB6"/>
    <w:rsid w:val="002F039F"/>
    <w:rsid w:val="002F2167"/>
    <w:rsid w:val="002F2E3C"/>
    <w:rsid w:val="002F67CB"/>
    <w:rsid w:val="00303E3B"/>
    <w:rsid w:val="00310120"/>
    <w:rsid w:val="003276EC"/>
    <w:rsid w:val="003324E3"/>
    <w:rsid w:val="003366AA"/>
    <w:rsid w:val="0033682B"/>
    <w:rsid w:val="00340D92"/>
    <w:rsid w:val="00341554"/>
    <w:rsid w:val="0034346D"/>
    <w:rsid w:val="00350E0C"/>
    <w:rsid w:val="003670CC"/>
    <w:rsid w:val="003677D0"/>
    <w:rsid w:val="00371687"/>
    <w:rsid w:val="003720A9"/>
    <w:rsid w:val="00375975"/>
    <w:rsid w:val="003834A4"/>
    <w:rsid w:val="00386706"/>
    <w:rsid w:val="003973BD"/>
    <w:rsid w:val="003A254B"/>
    <w:rsid w:val="003B6259"/>
    <w:rsid w:val="003B662F"/>
    <w:rsid w:val="003B6FCD"/>
    <w:rsid w:val="003C2E8A"/>
    <w:rsid w:val="003C5C2F"/>
    <w:rsid w:val="003C63B0"/>
    <w:rsid w:val="003D3F81"/>
    <w:rsid w:val="003E58B5"/>
    <w:rsid w:val="003F169C"/>
    <w:rsid w:val="003F1BF5"/>
    <w:rsid w:val="00400636"/>
    <w:rsid w:val="0040104C"/>
    <w:rsid w:val="004223A7"/>
    <w:rsid w:val="004300AB"/>
    <w:rsid w:val="004331DF"/>
    <w:rsid w:val="0044202D"/>
    <w:rsid w:val="00445232"/>
    <w:rsid w:val="00446555"/>
    <w:rsid w:val="00455953"/>
    <w:rsid w:val="00455C13"/>
    <w:rsid w:val="004602E5"/>
    <w:rsid w:val="004607CF"/>
    <w:rsid w:val="0046146B"/>
    <w:rsid w:val="00466146"/>
    <w:rsid w:val="004674C1"/>
    <w:rsid w:val="0047042C"/>
    <w:rsid w:val="004713C8"/>
    <w:rsid w:val="004729F4"/>
    <w:rsid w:val="004738A1"/>
    <w:rsid w:val="004865A2"/>
    <w:rsid w:val="00492FA3"/>
    <w:rsid w:val="004B3D58"/>
    <w:rsid w:val="004B454F"/>
    <w:rsid w:val="004C3002"/>
    <w:rsid w:val="004D0B39"/>
    <w:rsid w:val="004D17ED"/>
    <w:rsid w:val="004D5CC8"/>
    <w:rsid w:val="004E1A03"/>
    <w:rsid w:val="004E1E1D"/>
    <w:rsid w:val="004E698A"/>
    <w:rsid w:val="004E6BD9"/>
    <w:rsid w:val="004F3130"/>
    <w:rsid w:val="004F69ED"/>
    <w:rsid w:val="00505352"/>
    <w:rsid w:val="00520A99"/>
    <w:rsid w:val="00521D8E"/>
    <w:rsid w:val="00523DA0"/>
    <w:rsid w:val="00530393"/>
    <w:rsid w:val="00535B68"/>
    <w:rsid w:val="00537437"/>
    <w:rsid w:val="005421A8"/>
    <w:rsid w:val="00545462"/>
    <w:rsid w:val="0055219B"/>
    <w:rsid w:val="005568CD"/>
    <w:rsid w:val="00564131"/>
    <w:rsid w:val="005963ED"/>
    <w:rsid w:val="005A1CA9"/>
    <w:rsid w:val="005A6E5B"/>
    <w:rsid w:val="005B1D2A"/>
    <w:rsid w:val="005B781A"/>
    <w:rsid w:val="005D0B94"/>
    <w:rsid w:val="005D49A3"/>
    <w:rsid w:val="005D6072"/>
    <w:rsid w:val="005F28DF"/>
    <w:rsid w:val="005F2A27"/>
    <w:rsid w:val="005F3DE8"/>
    <w:rsid w:val="0061721B"/>
    <w:rsid w:val="00620697"/>
    <w:rsid w:val="0062452B"/>
    <w:rsid w:val="00636A8B"/>
    <w:rsid w:val="00636C74"/>
    <w:rsid w:val="006456D6"/>
    <w:rsid w:val="00651785"/>
    <w:rsid w:val="00651C32"/>
    <w:rsid w:val="00655CBC"/>
    <w:rsid w:val="00660E12"/>
    <w:rsid w:val="006637AF"/>
    <w:rsid w:val="0066399D"/>
    <w:rsid w:val="00664E0B"/>
    <w:rsid w:val="0066677B"/>
    <w:rsid w:val="006671C2"/>
    <w:rsid w:val="00667666"/>
    <w:rsid w:val="00670375"/>
    <w:rsid w:val="0067404D"/>
    <w:rsid w:val="00677D92"/>
    <w:rsid w:val="00690CD6"/>
    <w:rsid w:val="00693A8F"/>
    <w:rsid w:val="006956BF"/>
    <w:rsid w:val="006A4996"/>
    <w:rsid w:val="006B1CD7"/>
    <w:rsid w:val="006C72B6"/>
    <w:rsid w:val="006D5F05"/>
    <w:rsid w:val="006E7EE1"/>
    <w:rsid w:val="006F52E8"/>
    <w:rsid w:val="006F6D22"/>
    <w:rsid w:val="00704A08"/>
    <w:rsid w:val="00704E27"/>
    <w:rsid w:val="00705DDD"/>
    <w:rsid w:val="00707D67"/>
    <w:rsid w:val="0071000B"/>
    <w:rsid w:val="00726624"/>
    <w:rsid w:val="00727066"/>
    <w:rsid w:val="007457BB"/>
    <w:rsid w:val="007502B5"/>
    <w:rsid w:val="00752CBE"/>
    <w:rsid w:val="007533F5"/>
    <w:rsid w:val="00754F1C"/>
    <w:rsid w:val="00762E08"/>
    <w:rsid w:val="00770909"/>
    <w:rsid w:val="00791B58"/>
    <w:rsid w:val="00791D9D"/>
    <w:rsid w:val="007A10EC"/>
    <w:rsid w:val="007A1A41"/>
    <w:rsid w:val="007A1CEF"/>
    <w:rsid w:val="007A4BF0"/>
    <w:rsid w:val="007A50E0"/>
    <w:rsid w:val="007A52EE"/>
    <w:rsid w:val="007C475C"/>
    <w:rsid w:val="007C4A12"/>
    <w:rsid w:val="007C5569"/>
    <w:rsid w:val="007D7A78"/>
    <w:rsid w:val="007E2BC9"/>
    <w:rsid w:val="007E51E0"/>
    <w:rsid w:val="007E7F62"/>
    <w:rsid w:val="007F4958"/>
    <w:rsid w:val="00807692"/>
    <w:rsid w:val="00813895"/>
    <w:rsid w:val="00813B8E"/>
    <w:rsid w:val="0082198A"/>
    <w:rsid w:val="00824BA0"/>
    <w:rsid w:val="00825040"/>
    <w:rsid w:val="00833748"/>
    <w:rsid w:val="008404AC"/>
    <w:rsid w:val="00853ECD"/>
    <w:rsid w:val="00856A07"/>
    <w:rsid w:val="0086196A"/>
    <w:rsid w:val="008619CE"/>
    <w:rsid w:val="00864E23"/>
    <w:rsid w:val="008663A2"/>
    <w:rsid w:val="00880E4D"/>
    <w:rsid w:val="00884B01"/>
    <w:rsid w:val="00891DD8"/>
    <w:rsid w:val="008936D7"/>
    <w:rsid w:val="008A0E24"/>
    <w:rsid w:val="008A3043"/>
    <w:rsid w:val="008A64BA"/>
    <w:rsid w:val="008B3647"/>
    <w:rsid w:val="008B5BBC"/>
    <w:rsid w:val="008C02D5"/>
    <w:rsid w:val="008C30B3"/>
    <w:rsid w:val="008D2B6B"/>
    <w:rsid w:val="008D46EF"/>
    <w:rsid w:val="008E1329"/>
    <w:rsid w:val="008E3673"/>
    <w:rsid w:val="008E7F76"/>
    <w:rsid w:val="008F34FA"/>
    <w:rsid w:val="009006A2"/>
    <w:rsid w:val="009061F8"/>
    <w:rsid w:val="00911E92"/>
    <w:rsid w:val="00931D05"/>
    <w:rsid w:val="0093547B"/>
    <w:rsid w:val="00956719"/>
    <w:rsid w:val="00963199"/>
    <w:rsid w:val="00966BA5"/>
    <w:rsid w:val="00975EE2"/>
    <w:rsid w:val="00985C72"/>
    <w:rsid w:val="0098609F"/>
    <w:rsid w:val="009953AC"/>
    <w:rsid w:val="009A3405"/>
    <w:rsid w:val="009B65A1"/>
    <w:rsid w:val="009C1056"/>
    <w:rsid w:val="009C3A31"/>
    <w:rsid w:val="009C7550"/>
    <w:rsid w:val="009E0587"/>
    <w:rsid w:val="009E4639"/>
    <w:rsid w:val="009F3B1F"/>
    <w:rsid w:val="009F4D38"/>
    <w:rsid w:val="009F69B0"/>
    <w:rsid w:val="00A11B9C"/>
    <w:rsid w:val="00A1664A"/>
    <w:rsid w:val="00A16AA0"/>
    <w:rsid w:val="00A24124"/>
    <w:rsid w:val="00A26383"/>
    <w:rsid w:val="00A3744B"/>
    <w:rsid w:val="00A47B66"/>
    <w:rsid w:val="00A60146"/>
    <w:rsid w:val="00A624AC"/>
    <w:rsid w:val="00A6384D"/>
    <w:rsid w:val="00A76C63"/>
    <w:rsid w:val="00A81EF3"/>
    <w:rsid w:val="00A86A56"/>
    <w:rsid w:val="00A87DA4"/>
    <w:rsid w:val="00A9551D"/>
    <w:rsid w:val="00AA1232"/>
    <w:rsid w:val="00AB18BF"/>
    <w:rsid w:val="00AB2962"/>
    <w:rsid w:val="00AC00D0"/>
    <w:rsid w:val="00AC107F"/>
    <w:rsid w:val="00AC5183"/>
    <w:rsid w:val="00AC74E0"/>
    <w:rsid w:val="00AD68BA"/>
    <w:rsid w:val="00AE4349"/>
    <w:rsid w:val="00AE45AF"/>
    <w:rsid w:val="00AE6BCE"/>
    <w:rsid w:val="00AE79C3"/>
    <w:rsid w:val="00AF6D9D"/>
    <w:rsid w:val="00B01677"/>
    <w:rsid w:val="00B064AA"/>
    <w:rsid w:val="00B206E3"/>
    <w:rsid w:val="00B24C9A"/>
    <w:rsid w:val="00B26AB3"/>
    <w:rsid w:val="00B44D73"/>
    <w:rsid w:val="00B45E04"/>
    <w:rsid w:val="00B54E11"/>
    <w:rsid w:val="00B63891"/>
    <w:rsid w:val="00B80B42"/>
    <w:rsid w:val="00B81AB3"/>
    <w:rsid w:val="00B83AE0"/>
    <w:rsid w:val="00B85992"/>
    <w:rsid w:val="00B872F7"/>
    <w:rsid w:val="00B90CDD"/>
    <w:rsid w:val="00BA1FBA"/>
    <w:rsid w:val="00BA6BFB"/>
    <w:rsid w:val="00BA74C7"/>
    <w:rsid w:val="00BB31A7"/>
    <w:rsid w:val="00BB5898"/>
    <w:rsid w:val="00BC361E"/>
    <w:rsid w:val="00BC3EAF"/>
    <w:rsid w:val="00BD1953"/>
    <w:rsid w:val="00BD433F"/>
    <w:rsid w:val="00BD558C"/>
    <w:rsid w:val="00BE12D2"/>
    <w:rsid w:val="00BF0D25"/>
    <w:rsid w:val="00BF3316"/>
    <w:rsid w:val="00BF4090"/>
    <w:rsid w:val="00BF79A3"/>
    <w:rsid w:val="00C027E6"/>
    <w:rsid w:val="00C02FBA"/>
    <w:rsid w:val="00C033FD"/>
    <w:rsid w:val="00C07B2A"/>
    <w:rsid w:val="00C115C0"/>
    <w:rsid w:val="00C14B8D"/>
    <w:rsid w:val="00C319D5"/>
    <w:rsid w:val="00C43B0B"/>
    <w:rsid w:val="00C553B8"/>
    <w:rsid w:val="00C56BD6"/>
    <w:rsid w:val="00C56E97"/>
    <w:rsid w:val="00C57BBF"/>
    <w:rsid w:val="00C65A30"/>
    <w:rsid w:val="00C70383"/>
    <w:rsid w:val="00C720D0"/>
    <w:rsid w:val="00C75731"/>
    <w:rsid w:val="00C7642D"/>
    <w:rsid w:val="00C7671A"/>
    <w:rsid w:val="00C774BD"/>
    <w:rsid w:val="00C77F3B"/>
    <w:rsid w:val="00C82621"/>
    <w:rsid w:val="00C84941"/>
    <w:rsid w:val="00C85618"/>
    <w:rsid w:val="00C85A8A"/>
    <w:rsid w:val="00C8733F"/>
    <w:rsid w:val="00C9024D"/>
    <w:rsid w:val="00C946B8"/>
    <w:rsid w:val="00C96AC4"/>
    <w:rsid w:val="00CA52A3"/>
    <w:rsid w:val="00CA7D9C"/>
    <w:rsid w:val="00CB02C8"/>
    <w:rsid w:val="00CB71FB"/>
    <w:rsid w:val="00CC481C"/>
    <w:rsid w:val="00CC70A5"/>
    <w:rsid w:val="00CD0503"/>
    <w:rsid w:val="00CD140F"/>
    <w:rsid w:val="00CD2DC1"/>
    <w:rsid w:val="00CD5F94"/>
    <w:rsid w:val="00CE19DF"/>
    <w:rsid w:val="00CE3236"/>
    <w:rsid w:val="00CF10E7"/>
    <w:rsid w:val="00CF4F82"/>
    <w:rsid w:val="00D04BB1"/>
    <w:rsid w:val="00D06070"/>
    <w:rsid w:val="00D164EB"/>
    <w:rsid w:val="00D22537"/>
    <w:rsid w:val="00D23638"/>
    <w:rsid w:val="00D37B43"/>
    <w:rsid w:val="00D472FD"/>
    <w:rsid w:val="00D61087"/>
    <w:rsid w:val="00D65C88"/>
    <w:rsid w:val="00D70B94"/>
    <w:rsid w:val="00D73AD9"/>
    <w:rsid w:val="00D7737F"/>
    <w:rsid w:val="00D81B23"/>
    <w:rsid w:val="00D83289"/>
    <w:rsid w:val="00D90A43"/>
    <w:rsid w:val="00D9735A"/>
    <w:rsid w:val="00D97BB3"/>
    <w:rsid w:val="00DA43CD"/>
    <w:rsid w:val="00DA5C4E"/>
    <w:rsid w:val="00DA6CF3"/>
    <w:rsid w:val="00DC1D36"/>
    <w:rsid w:val="00DC7CB6"/>
    <w:rsid w:val="00DD2510"/>
    <w:rsid w:val="00DD3861"/>
    <w:rsid w:val="00DD4606"/>
    <w:rsid w:val="00DE0966"/>
    <w:rsid w:val="00DE114C"/>
    <w:rsid w:val="00DE3FD2"/>
    <w:rsid w:val="00DF1833"/>
    <w:rsid w:val="00DF60EA"/>
    <w:rsid w:val="00E01513"/>
    <w:rsid w:val="00E116E0"/>
    <w:rsid w:val="00E13A8E"/>
    <w:rsid w:val="00E14F67"/>
    <w:rsid w:val="00E21F9E"/>
    <w:rsid w:val="00E2701F"/>
    <w:rsid w:val="00E3025C"/>
    <w:rsid w:val="00E30D3F"/>
    <w:rsid w:val="00E311B8"/>
    <w:rsid w:val="00E37195"/>
    <w:rsid w:val="00E404BB"/>
    <w:rsid w:val="00E45CE9"/>
    <w:rsid w:val="00E46022"/>
    <w:rsid w:val="00E502FF"/>
    <w:rsid w:val="00E54F4E"/>
    <w:rsid w:val="00E61C55"/>
    <w:rsid w:val="00E645F8"/>
    <w:rsid w:val="00E73DD2"/>
    <w:rsid w:val="00E73FA2"/>
    <w:rsid w:val="00E75C9B"/>
    <w:rsid w:val="00E76DBF"/>
    <w:rsid w:val="00E76E11"/>
    <w:rsid w:val="00E85E26"/>
    <w:rsid w:val="00E86B6A"/>
    <w:rsid w:val="00E90162"/>
    <w:rsid w:val="00E941AC"/>
    <w:rsid w:val="00E9480E"/>
    <w:rsid w:val="00E95FEC"/>
    <w:rsid w:val="00E97558"/>
    <w:rsid w:val="00E97AA6"/>
    <w:rsid w:val="00EA5E17"/>
    <w:rsid w:val="00EB02CB"/>
    <w:rsid w:val="00EB0711"/>
    <w:rsid w:val="00EB4CB5"/>
    <w:rsid w:val="00EB6064"/>
    <w:rsid w:val="00EC0956"/>
    <w:rsid w:val="00EC4D3F"/>
    <w:rsid w:val="00EC760E"/>
    <w:rsid w:val="00ED1749"/>
    <w:rsid w:val="00ED27CD"/>
    <w:rsid w:val="00ED3B0E"/>
    <w:rsid w:val="00ED6A6C"/>
    <w:rsid w:val="00EF1560"/>
    <w:rsid w:val="00F016A0"/>
    <w:rsid w:val="00F017A0"/>
    <w:rsid w:val="00F01883"/>
    <w:rsid w:val="00F020E9"/>
    <w:rsid w:val="00F02BF7"/>
    <w:rsid w:val="00F06E96"/>
    <w:rsid w:val="00F15E22"/>
    <w:rsid w:val="00F15FAC"/>
    <w:rsid w:val="00F16D02"/>
    <w:rsid w:val="00F1781C"/>
    <w:rsid w:val="00F233ED"/>
    <w:rsid w:val="00F242EE"/>
    <w:rsid w:val="00F246E0"/>
    <w:rsid w:val="00F248BB"/>
    <w:rsid w:val="00F24BD3"/>
    <w:rsid w:val="00F3092F"/>
    <w:rsid w:val="00F31CDB"/>
    <w:rsid w:val="00F3369B"/>
    <w:rsid w:val="00F501A2"/>
    <w:rsid w:val="00F62946"/>
    <w:rsid w:val="00F71782"/>
    <w:rsid w:val="00F801F8"/>
    <w:rsid w:val="00F81AEE"/>
    <w:rsid w:val="00F8798A"/>
    <w:rsid w:val="00FA1D93"/>
    <w:rsid w:val="00FB20B5"/>
    <w:rsid w:val="00FB2CE8"/>
    <w:rsid w:val="00FB41D3"/>
    <w:rsid w:val="00FD29EA"/>
    <w:rsid w:val="00FE075D"/>
    <w:rsid w:val="00FE0D1A"/>
    <w:rsid w:val="00FF13D9"/>
    <w:rsid w:val="00FF168A"/>
    <w:rsid w:val="00FF1A7C"/>
    <w:rsid w:val="00FF5C29"/>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287783837">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786775831">
      <w:bodyDiv w:val="1"/>
      <w:marLeft w:val="0"/>
      <w:marRight w:val="0"/>
      <w:marTop w:val="0"/>
      <w:marBottom w:val="0"/>
      <w:divBdr>
        <w:top w:val="none" w:sz="0" w:space="0" w:color="auto"/>
        <w:left w:val="none" w:sz="0" w:space="0" w:color="auto"/>
        <w:bottom w:val="none" w:sz="0" w:space="0" w:color="auto"/>
        <w:right w:val="none" w:sz="0" w:space="0" w:color="auto"/>
      </w:divBdr>
    </w:div>
    <w:div w:id="794834113">
      <w:bodyDiv w:val="1"/>
      <w:marLeft w:val="0"/>
      <w:marRight w:val="0"/>
      <w:marTop w:val="0"/>
      <w:marBottom w:val="0"/>
      <w:divBdr>
        <w:top w:val="none" w:sz="0" w:space="0" w:color="auto"/>
        <w:left w:val="none" w:sz="0" w:space="0" w:color="auto"/>
        <w:bottom w:val="none" w:sz="0" w:space="0" w:color="auto"/>
        <w:right w:val="none" w:sz="0" w:space="0" w:color="auto"/>
      </w:divBdr>
    </w:div>
    <w:div w:id="801578107">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243299556">
      <w:bodyDiv w:val="1"/>
      <w:marLeft w:val="0"/>
      <w:marRight w:val="0"/>
      <w:marTop w:val="0"/>
      <w:marBottom w:val="0"/>
      <w:divBdr>
        <w:top w:val="none" w:sz="0" w:space="0" w:color="auto"/>
        <w:left w:val="none" w:sz="0" w:space="0" w:color="auto"/>
        <w:bottom w:val="none" w:sz="0" w:space="0" w:color="auto"/>
        <w:right w:val="none" w:sz="0" w:space="0" w:color="auto"/>
      </w:divBdr>
    </w:div>
    <w:div w:id="1245452315">
      <w:bodyDiv w:val="1"/>
      <w:marLeft w:val="0"/>
      <w:marRight w:val="0"/>
      <w:marTop w:val="0"/>
      <w:marBottom w:val="0"/>
      <w:divBdr>
        <w:top w:val="none" w:sz="0" w:space="0" w:color="auto"/>
        <w:left w:val="none" w:sz="0" w:space="0" w:color="auto"/>
        <w:bottom w:val="none" w:sz="0" w:space="0" w:color="auto"/>
        <w:right w:val="none" w:sz="0" w:space="0" w:color="auto"/>
      </w:divBdr>
    </w:div>
    <w:div w:id="1256784149">
      <w:bodyDiv w:val="1"/>
      <w:marLeft w:val="0"/>
      <w:marRight w:val="0"/>
      <w:marTop w:val="0"/>
      <w:marBottom w:val="0"/>
      <w:divBdr>
        <w:top w:val="none" w:sz="0" w:space="0" w:color="auto"/>
        <w:left w:val="none" w:sz="0" w:space="0" w:color="auto"/>
        <w:bottom w:val="none" w:sz="0" w:space="0" w:color="auto"/>
        <w:right w:val="none" w:sz="0" w:space="0" w:color="auto"/>
      </w:divBdr>
    </w:div>
    <w:div w:id="1425305085">
      <w:bodyDiv w:val="1"/>
      <w:marLeft w:val="0"/>
      <w:marRight w:val="0"/>
      <w:marTop w:val="0"/>
      <w:marBottom w:val="0"/>
      <w:divBdr>
        <w:top w:val="none" w:sz="0" w:space="0" w:color="auto"/>
        <w:left w:val="none" w:sz="0" w:space="0" w:color="auto"/>
        <w:bottom w:val="none" w:sz="0" w:space="0" w:color="auto"/>
        <w:right w:val="none" w:sz="0" w:space="0" w:color="auto"/>
      </w:divBdr>
    </w:div>
    <w:div w:id="1485927013">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1774402445">
      <w:bodyDiv w:val="1"/>
      <w:marLeft w:val="0"/>
      <w:marRight w:val="0"/>
      <w:marTop w:val="0"/>
      <w:marBottom w:val="0"/>
      <w:divBdr>
        <w:top w:val="none" w:sz="0" w:space="0" w:color="auto"/>
        <w:left w:val="none" w:sz="0" w:space="0" w:color="auto"/>
        <w:bottom w:val="none" w:sz="0" w:space="0" w:color="auto"/>
        <w:right w:val="none" w:sz="0" w:space="0" w:color="auto"/>
      </w:divBdr>
    </w:div>
    <w:div w:id="1833256930">
      <w:bodyDiv w:val="1"/>
      <w:marLeft w:val="0"/>
      <w:marRight w:val="0"/>
      <w:marTop w:val="0"/>
      <w:marBottom w:val="0"/>
      <w:divBdr>
        <w:top w:val="none" w:sz="0" w:space="0" w:color="auto"/>
        <w:left w:val="none" w:sz="0" w:space="0" w:color="auto"/>
        <w:bottom w:val="none" w:sz="0" w:space="0" w:color="auto"/>
        <w:right w:val="none" w:sz="0" w:space="0" w:color="auto"/>
      </w:divBdr>
    </w:div>
    <w:div w:id="2000839068">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A68F-4B8B-41D7-9149-10BD3BD9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6</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19</cp:revision>
  <cp:lastPrinted>2019-05-21T09:41:00Z</cp:lastPrinted>
  <dcterms:created xsi:type="dcterms:W3CDTF">2020-05-13T09:05:00Z</dcterms:created>
  <dcterms:modified xsi:type="dcterms:W3CDTF">2021-05-18T06:01:00Z</dcterms:modified>
</cp:coreProperties>
</file>