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1F" w:rsidRDefault="00F435BC" w:rsidP="0053121F">
      <w:pPr>
        <w:ind w:right="-72"/>
        <w:jc w:val="center"/>
        <w:rPr>
          <w:b/>
          <w:sz w:val="16"/>
          <w:szCs w:val="16"/>
        </w:rPr>
      </w:pPr>
      <w:r>
        <w:rPr>
          <w:b/>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4pt;margin-top:-26.75pt;width:72.25pt;height:92.1pt;z-index:251658240;visibility:visible;mso-wrap-edited:f">
            <v:imagedata r:id="rId5" o:title=""/>
            <w10:wrap type="topAndBottom"/>
          </v:shape>
          <o:OLEObject Type="Embed" ProgID="Word.Picture.8" ShapeID="_x0000_s1026" DrawAspect="Content" ObjectID="_1719044666" r:id="rId6"/>
        </w:object>
      </w:r>
    </w:p>
    <w:p w:rsidR="0053121F" w:rsidRPr="0078203F" w:rsidRDefault="0053121F" w:rsidP="0053121F">
      <w:pPr>
        <w:jc w:val="center"/>
        <w:rPr>
          <w:b/>
          <w:sz w:val="28"/>
          <w:szCs w:val="24"/>
        </w:rPr>
      </w:pPr>
      <w:r w:rsidRPr="0078203F">
        <w:rPr>
          <w:b/>
          <w:sz w:val="28"/>
          <w:szCs w:val="24"/>
        </w:rPr>
        <w:t>АДМИНИСТРАЦИЯ</w:t>
      </w:r>
    </w:p>
    <w:p w:rsidR="0053121F" w:rsidRPr="0078203F" w:rsidRDefault="0053121F" w:rsidP="0053121F">
      <w:pPr>
        <w:jc w:val="center"/>
        <w:rPr>
          <w:b/>
          <w:sz w:val="28"/>
          <w:szCs w:val="24"/>
        </w:rPr>
      </w:pPr>
      <w:r w:rsidRPr="0078203F">
        <w:rPr>
          <w:b/>
          <w:sz w:val="28"/>
          <w:szCs w:val="24"/>
        </w:rPr>
        <w:t xml:space="preserve"> АГАПОВСКОГО МУНИЦИПАЛЬНОГО РАЙОНА</w:t>
      </w:r>
    </w:p>
    <w:p w:rsidR="0053121F" w:rsidRPr="0078203F" w:rsidRDefault="0053121F" w:rsidP="0053121F">
      <w:pPr>
        <w:jc w:val="center"/>
        <w:rPr>
          <w:b/>
          <w:sz w:val="28"/>
          <w:szCs w:val="24"/>
        </w:rPr>
      </w:pPr>
      <w:r w:rsidRPr="0078203F">
        <w:rPr>
          <w:b/>
          <w:sz w:val="28"/>
          <w:szCs w:val="24"/>
        </w:rPr>
        <w:t>ЧЕЛЯБИНСКОЙ ОБЛАСТИ</w:t>
      </w:r>
    </w:p>
    <w:p w:rsidR="0053121F" w:rsidRPr="0078203F" w:rsidRDefault="0053121F" w:rsidP="0053121F">
      <w:pPr>
        <w:pBdr>
          <w:bottom w:val="single" w:sz="12" w:space="1" w:color="auto"/>
        </w:pBdr>
        <w:jc w:val="center"/>
        <w:rPr>
          <w:b/>
          <w:sz w:val="28"/>
          <w:szCs w:val="24"/>
        </w:rPr>
      </w:pPr>
      <w:r>
        <w:rPr>
          <w:b/>
          <w:sz w:val="28"/>
          <w:szCs w:val="24"/>
        </w:rPr>
        <w:t>ПОСТАНОВЛЕНИЕ</w:t>
      </w:r>
    </w:p>
    <w:p w:rsidR="0053121F" w:rsidRDefault="0053121F" w:rsidP="0053121F">
      <w:pPr>
        <w:rPr>
          <w:bCs/>
          <w:sz w:val="28"/>
          <w:szCs w:val="24"/>
          <w:u w:val="single"/>
        </w:rPr>
      </w:pPr>
    </w:p>
    <w:p w:rsidR="0053121F" w:rsidRPr="00A653DA" w:rsidRDefault="0053121F" w:rsidP="0053121F">
      <w:pPr>
        <w:rPr>
          <w:bCs/>
          <w:sz w:val="28"/>
          <w:szCs w:val="24"/>
        </w:rPr>
      </w:pPr>
      <w:r>
        <w:rPr>
          <w:bCs/>
          <w:sz w:val="28"/>
          <w:szCs w:val="24"/>
        </w:rPr>
        <w:t xml:space="preserve">  </w:t>
      </w:r>
      <w:r w:rsidRPr="00A653DA">
        <w:rPr>
          <w:bCs/>
          <w:sz w:val="28"/>
          <w:szCs w:val="24"/>
          <w:u w:val="single"/>
        </w:rPr>
        <w:t xml:space="preserve">от </w:t>
      </w:r>
      <w:r>
        <w:rPr>
          <w:bCs/>
          <w:sz w:val="28"/>
          <w:szCs w:val="24"/>
          <w:u w:val="single"/>
        </w:rPr>
        <w:t xml:space="preserve">.2021 </w:t>
      </w:r>
      <w:r w:rsidRPr="00A653DA">
        <w:rPr>
          <w:bCs/>
          <w:sz w:val="28"/>
          <w:szCs w:val="24"/>
          <w:u w:val="single"/>
        </w:rPr>
        <w:t>г.</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rPr>
        <w:t xml:space="preserve">                  </w:t>
      </w:r>
      <w:r>
        <w:rPr>
          <w:bCs/>
          <w:sz w:val="28"/>
          <w:szCs w:val="24"/>
        </w:rPr>
        <w:t xml:space="preserve">  </w:t>
      </w:r>
      <w:r w:rsidRPr="00A653DA">
        <w:rPr>
          <w:bCs/>
          <w:sz w:val="28"/>
          <w:szCs w:val="24"/>
          <w:u w:val="single"/>
        </w:rPr>
        <w:t>№</w:t>
      </w:r>
      <w:r w:rsidR="00F435BC">
        <w:rPr>
          <w:bCs/>
          <w:sz w:val="28"/>
          <w:szCs w:val="24"/>
          <w:u w:val="single"/>
        </w:rPr>
        <w:t xml:space="preserve"> ПРОЕКТ</w:t>
      </w:r>
    </w:p>
    <w:p w:rsidR="0053121F" w:rsidRDefault="0053121F" w:rsidP="0053121F">
      <w:pPr>
        <w:jc w:val="center"/>
        <w:rPr>
          <w:bCs/>
          <w:szCs w:val="24"/>
        </w:rPr>
      </w:pPr>
    </w:p>
    <w:p w:rsidR="0053121F" w:rsidRDefault="0053121F" w:rsidP="0053121F">
      <w:pPr>
        <w:jc w:val="center"/>
        <w:rPr>
          <w:sz w:val="28"/>
          <w:szCs w:val="28"/>
        </w:rPr>
      </w:pPr>
      <w:r w:rsidRPr="00072A31">
        <w:rPr>
          <w:bCs/>
          <w:szCs w:val="24"/>
        </w:rPr>
        <w:t>с. Агаповка</w:t>
      </w:r>
      <w:r>
        <w:rPr>
          <w:sz w:val="28"/>
          <w:szCs w:val="28"/>
        </w:rPr>
        <w:t xml:space="preserve">  </w:t>
      </w:r>
    </w:p>
    <w:p w:rsidR="0053121F" w:rsidRDefault="0053121F" w:rsidP="0053121F">
      <w:pPr>
        <w:spacing w:after="100" w:afterAutospacing="1"/>
        <w:jc w:val="both"/>
        <w:rPr>
          <w:sz w:val="20"/>
        </w:rPr>
      </w:pPr>
      <w:r>
        <w:rPr>
          <w:sz w:val="28"/>
          <w:szCs w:val="28"/>
        </w:rPr>
        <w:t xml:space="preserve"> </w:t>
      </w:r>
    </w:p>
    <w:p w:rsidR="0053121F" w:rsidRDefault="0053121F" w:rsidP="0053121F">
      <w:pPr>
        <w:tabs>
          <w:tab w:val="left" w:pos="2057"/>
        </w:tabs>
        <w:rPr>
          <w:bCs/>
          <w:sz w:val="28"/>
          <w:szCs w:val="28"/>
        </w:rPr>
      </w:pPr>
      <w:r w:rsidRPr="00734AE2">
        <w:rPr>
          <w:bCs/>
          <w:sz w:val="28"/>
          <w:szCs w:val="28"/>
        </w:rPr>
        <w:t>Об утверждении</w:t>
      </w:r>
      <w:r>
        <w:rPr>
          <w:bCs/>
          <w:sz w:val="28"/>
          <w:szCs w:val="28"/>
        </w:rPr>
        <w:t xml:space="preserve"> Р</w:t>
      </w:r>
      <w:r w:rsidRPr="00734AE2">
        <w:rPr>
          <w:bCs/>
          <w:sz w:val="28"/>
          <w:szCs w:val="28"/>
        </w:rPr>
        <w:t xml:space="preserve">егламента </w:t>
      </w:r>
    </w:p>
    <w:p w:rsidR="0053121F" w:rsidRPr="00734AE2" w:rsidRDefault="0053121F" w:rsidP="0053121F">
      <w:pPr>
        <w:tabs>
          <w:tab w:val="left" w:pos="2057"/>
        </w:tabs>
        <w:rPr>
          <w:bCs/>
          <w:sz w:val="28"/>
          <w:szCs w:val="28"/>
        </w:rPr>
      </w:pPr>
      <w:r w:rsidRPr="00734AE2">
        <w:rPr>
          <w:bCs/>
          <w:sz w:val="28"/>
          <w:szCs w:val="28"/>
        </w:rPr>
        <w:t>взаимодействия администрации</w:t>
      </w:r>
    </w:p>
    <w:p w:rsidR="0053121F" w:rsidRPr="009B66BD" w:rsidRDefault="0053121F" w:rsidP="0053121F">
      <w:pPr>
        <w:shd w:val="clear" w:color="auto" w:fill="FFFFFF"/>
        <w:ind w:right="4820"/>
        <w:rPr>
          <w:sz w:val="28"/>
          <w:szCs w:val="28"/>
        </w:rPr>
      </w:pPr>
      <w:r w:rsidRPr="009B66BD">
        <w:rPr>
          <w:sz w:val="28"/>
          <w:szCs w:val="28"/>
        </w:rPr>
        <w:t xml:space="preserve">Агаповского муниципального района </w:t>
      </w:r>
    </w:p>
    <w:p w:rsidR="0053121F" w:rsidRPr="0053121F" w:rsidRDefault="0053121F" w:rsidP="0053121F">
      <w:pPr>
        <w:shd w:val="clear" w:color="auto" w:fill="FFFFFF"/>
        <w:ind w:right="3401"/>
        <w:rPr>
          <w:bCs/>
          <w:sz w:val="28"/>
          <w:szCs w:val="28"/>
        </w:rPr>
      </w:pPr>
      <w:r>
        <w:rPr>
          <w:bCs/>
          <w:sz w:val="28"/>
          <w:szCs w:val="28"/>
        </w:rPr>
        <w:t>с</w:t>
      </w:r>
      <w:r w:rsidRPr="00734AE2">
        <w:rPr>
          <w:bCs/>
          <w:sz w:val="28"/>
          <w:szCs w:val="28"/>
        </w:rPr>
        <w:t xml:space="preserve"> инициатор</w:t>
      </w:r>
      <w:r>
        <w:rPr>
          <w:bCs/>
          <w:sz w:val="28"/>
          <w:szCs w:val="28"/>
        </w:rPr>
        <w:t>ами проектов, реализуемых на территории Агаповского муниципального района</w:t>
      </w:r>
    </w:p>
    <w:p w:rsidR="0053121F" w:rsidRPr="0053121F" w:rsidRDefault="0053121F" w:rsidP="0053121F">
      <w:pPr>
        <w:shd w:val="clear" w:color="auto" w:fill="FFFFFF"/>
        <w:ind w:right="14"/>
        <w:jc w:val="both"/>
        <w:rPr>
          <w:sz w:val="28"/>
          <w:szCs w:val="28"/>
        </w:rPr>
      </w:pPr>
    </w:p>
    <w:p w:rsidR="0053121F" w:rsidRPr="0053121F" w:rsidRDefault="0053121F" w:rsidP="0053121F">
      <w:pPr>
        <w:pStyle w:val="a4"/>
        <w:ind w:firstLine="709"/>
        <w:jc w:val="both"/>
        <w:rPr>
          <w:rFonts w:ascii="Times New Roman" w:hAnsi="Times New Roman" w:cs="Times New Roman"/>
          <w:sz w:val="28"/>
          <w:szCs w:val="28"/>
        </w:rPr>
      </w:pPr>
      <w:r w:rsidRPr="0053121F">
        <w:rPr>
          <w:rFonts w:ascii="Times New Roman" w:hAnsi="Times New Roman" w:cs="Times New Roman"/>
          <w:sz w:val="28"/>
          <w:szCs w:val="28"/>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Законом Челябинской области от 22.12.2020г.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Решение Собрания Депутатов Агаповского муниципального района от 23.12.2020г. №50 «Об утверждении Положения о реализации проектов в </w:t>
      </w:r>
      <w:proofErr w:type="spellStart"/>
      <w:r w:rsidRPr="0053121F">
        <w:rPr>
          <w:rFonts w:ascii="Times New Roman" w:hAnsi="Times New Roman" w:cs="Times New Roman"/>
          <w:sz w:val="28"/>
          <w:szCs w:val="28"/>
        </w:rPr>
        <w:t>Агаповском</w:t>
      </w:r>
      <w:proofErr w:type="spellEnd"/>
      <w:r w:rsidRPr="0053121F">
        <w:rPr>
          <w:rFonts w:ascii="Times New Roman" w:hAnsi="Times New Roman" w:cs="Times New Roman"/>
          <w:sz w:val="28"/>
          <w:szCs w:val="28"/>
        </w:rPr>
        <w:t xml:space="preserve"> муниципальном районе»</w:t>
      </w:r>
    </w:p>
    <w:p w:rsidR="0053121F" w:rsidRPr="0053121F" w:rsidRDefault="0053121F" w:rsidP="0053121F">
      <w:pPr>
        <w:pStyle w:val="2"/>
        <w:shd w:val="clear" w:color="auto" w:fill="auto"/>
        <w:spacing w:after="0" w:line="240" w:lineRule="auto"/>
        <w:ind w:right="29" w:firstLine="567"/>
        <w:jc w:val="both"/>
        <w:rPr>
          <w:rFonts w:ascii="Times New Roman" w:hAnsi="Times New Roman" w:cs="Times New Roman"/>
          <w:sz w:val="28"/>
          <w:szCs w:val="28"/>
        </w:rPr>
      </w:pPr>
      <w:r w:rsidRPr="0053121F">
        <w:rPr>
          <w:rFonts w:ascii="Times New Roman" w:hAnsi="Times New Roman" w:cs="Times New Roman"/>
          <w:sz w:val="28"/>
          <w:szCs w:val="28"/>
        </w:rPr>
        <w:t>администрация Агаповского муниципального района ПОСТАНОВЛЯЕТ:</w:t>
      </w:r>
    </w:p>
    <w:p w:rsidR="0053121F" w:rsidRPr="0053121F" w:rsidRDefault="0053121F" w:rsidP="0053121F">
      <w:pPr>
        <w:ind w:firstLine="709"/>
        <w:jc w:val="both"/>
        <w:rPr>
          <w:sz w:val="28"/>
          <w:szCs w:val="28"/>
        </w:rPr>
      </w:pPr>
      <w:r w:rsidRPr="0053121F">
        <w:rPr>
          <w:sz w:val="28"/>
          <w:szCs w:val="28"/>
        </w:rPr>
        <w:t xml:space="preserve">1.Утвердить </w:t>
      </w:r>
      <w:bookmarkStart w:id="0" w:name="_Hlk61962430"/>
      <w:r w:rsidRPr="0053121F">
        <w:rPr>
          <w:sz w:val="28"/>
          <w:szCs w:val="28"/>
        </w:rPr>
        <w:t xml:space="preserve">Регламент взаимодействия администрации Агаповского муниципального района </w:t>
      </w:r>
      <w:bookmarkEnd w:id="0"/>
      <w:r w:rsidRPr="0053121F">
        <w:rPr>
          <w:sz w:val="28"/>
          <w:szCs w:val="28"/>
        </w:rPr>
        <w:t>с инициаторами проектов, реализуемых на территории Агаповского муниципального района.</w:t>
      </w:r>
    </w:p>
    <w:p w:rsidR="0053121F" w:rsidRPr="0053121F" w:rsidRDefault="0053121F" w:rsidP="0053121F">
      <w:pPr>
        <w:ind w:firstLine="709"/>
        <w:jc w:val="both"/>
        <w:rPr>
          <w:sz w:val="28"/>
          <w:szCs w:val="28"/>
        </w:rPr>
      </w:pPr>
      <w:r w:rsidRPr="0053121F">
        <w:rPr>
          <w:sz w:val="28"/>
          <w:szCs w:val="28"/>
        </w:rPr>
        <w:t xml:space="preserve">2.Настоящее Постановление разместить на официальном информационно-правовом ресурсе администрации Агаповского муниципального района </w:t>
      </w:r>
      <w:r w:rsidRPr="0053121F">
        <w:rPr>
          <w:sz w:val="28"/>
          <w:szCs w:val="28"/>
          <w:lang w:val="en-US"/>
        </w:rPr>
        <w:t>www</w:t>
      </w:r>
      <w:r w:rsidRPr="0053121F">
        <w:rPr>
          <w:sz w:val="28"/>
          <w:szCs w:val="28"/>
        </w:rPr>
        <w:t>.</w:t>
      </w:r>
      <w:proofErr w:type="spellStart"/>
      <w:r w:rsidRPr="0053121F">
        <w:rPr>
          <w:sz w:val="28"/>
          <w:szCs w:val="28"/>
          <w:lang w:val="en-US"/>
        </w:rPr>
        <w:t>agapovka</w:t>
      </w:r>
      <w:proofErr w:type="spellEnd"/>
      <w:r w:rsidRPr="0053121F">
        <w:rPr>
          <w:sz w:val="28"/>
          <w:szCs w:val="28"/>
        </w:rPr>
        <w:t>.</w:t>
      </w:r>
      <w:proofErr w:type="spellStart"/>
      <w:r w:rsidRPr="0053121F">
        <w:rPr>
          <w:sz w:val="28"/>
          <w:szCs w:val="28"/>
          <w:lang w:val="en-US"/>
        </w:rPr>
        <w:t>ru</w:t>
      </w:r>
      <w:proofErr w:type="spellEnd"/>
      <w:r w:rsidRPr="0053121F">
        <w:rPr>
          <w:sz w:val="28"/>
          <w:szCs w:val="28"/>
        </w:rPr>
        <w:t>.</w:t>
      </w:r>
    </w:p>
    <w:p w:rsidR="0053121F" w:rsidRPr="00E05279" w:rsidRDefault="0053121F" w:rsidP="0053121F">
      <w:pPr>
        <w:ind w:firstLine="709"/>
        <w:jc w:val="both"/>
        <w:rPr>
          <w:sz w:val="28"/>
          <w:szCs w:val="28"/>
        </w:rPr>
      </w:pPr>
      <w:r w:rsidRPr="0053121F">
        <w:rPr>
          <w:sz w:val="28"/>
          <w:szCs w:val="28"/>
        </w:rPr>
        <w:t>3. Контроль исполнения настоящего</w:t>
      </w:r>
      <w:r>
        <w:rPr>
          <w:sz w:val="28"/>
          <w:szCs w:val="28"/>
        </w:rPr>
        <w:t xml:space="preserve"> постановления оставляю за собой.</w:t>
      </w:r>
    </w:p>
    <w:p w:rsidR="0053121F" w:rsidRDefault="0053121F" w:rsidP="0053121F">
      <w:pPr>
        <w:shd w:val="clear" w:color="auto" w:fill="FFFFFF"/>
        <w:ind w:right="14" w:firstLine="567"/>
        <w:jc w:val="both"/>
        <w:rPr>
          <w:sz w:val="28"/>
          <w:szCs w:val="28"/>
        </w:rPr>
      </w:pPr>
    </w:p>
    <w:p w:rsidR="0053121F" w:rsidRDefault="0053121F" w:rsidP="0053121F">
      <w:pPr>
        <w:shd w:val="clear" w:color="auto" w:fill="FFFFFF"/>
        <w:ind w:right="14" w:firstLine="567"/>
        <w:jc w:val="both"/>
        <w:rPr>
          <w:sz w:val="28"/>
          <w:szCs w:val="28"/>
        </w:rPr>
      </w:pPr>
    </w:p>
    <w:p w:rsidR="0053121F" w:rsidRDefault="0053121F" w:rsidP="0053121F">
      <w:pPr>
        <w:shd w:val="clear" w:color="auto" w:fill="FFFFFF"/>
        <w:ind w:right="14" w:firstLine="567"/>
        <w:jc w:val="both"/>
        <w:rPr>
          <w:sz w:val="28"/>
          <w:szCs w:val="28"/>
        </w:rPr>
      </w:pPr>
    </w:p>
    <w:p w:rsidR="0053121F" w:rsidRDefault="0053121F" w:rsidP="0053121F">
      <w:pPr>
        <w:shd w:val="clear" w:color="auto" w:fill="FFFFFF"/>
        <w:tabs>
          <w:tab w:val="left" w:pos="0"/>
        </w:tabs>
        <w:ind w:right="68"/>
        <w:jc w:val="both"/>
        <w:rPr>
          <w:sz w:val="28"/>
          <w:szCs w:val="28"/>
        </w:rPr>
      </w:pPr>
      <w:proofErr w:type="gramStart"/>
      <w:r w:rsidRPr="009B66BD">
        <w:rPr>
          <w:sz w:val="28"/>
          <w:szCs w:val="28"/>
        </w:rPr>
        <w:t>Глава  района</w:t>
      </w:r>
      <w:proofErr w:type="gramEnd"/>
      <w:r w:rsidRPr="009B66BD">
        <w:rPr>
          <w:sz w:val="28"/>
          <w:szCs w:val="28"/>
        </w:rPr>
        <w:t xml:space="preserve">:                                 </w:t>
      </w:r>
      <w:r>
        <w:rPr>
          <w:sz w:val="28"/>
          <w:szCs w:val="28"/>
        </w:rPr>
        <w:t xml:space="preserve">      </w:t>
      </w:r>
      <w:r w:rsidRPr="009B66BD">
        <w:rPr>
          <w:sz w:val="28"/>
          <w:szCs w:val="28"/>
        </w:rPr>
        <w:t xml:space="preserve">                  </w:t>
      </w:r>
      <w:r>
        <w:rPr>
          <w:sz w:val="28"/>
          <w:szCs w:val="28"/>
        </w:rPr>
        <w:t xml:space="preserve">                 </w:t>
      </w:r>
      <w:r w:rsidRPr="009B66BD">
        <w:rPr>
          <w:sz w:val="28"/>
          <w:szCs w:val="28"/>
        </w:rPr>
        <w:t xml:space="preserve"> Б. Н. </w:t>
      </w:r>
      <w:proofErr w:type="spellStart"/>
      <w:r w:rsidRPr="009B66BD">
        <w:rPr>
          <w:sz w:val="28"/>
          <w:szCs w:val="28"/>
        </w:rPr>
        <w:t>Тайберг</w:t>
      </w:r>
      <w:r>
        <w:rPr>
          <w:sz w:val="28"/>
          <w:szCs w:val="28"/>
        </w:rPr>
        <w:t>енов</w:t>
      </w:r>
      <w:proofErr w:type="spellEnd"/>
    </w:p>
    <w:p w:rsidR="0053121F" w:rsidRDefault="0053121F" w:rsidP="0053121F">
      <w:pPr>
        <w:shd w:val="clear" w:color="auto" w:fill="FFFFFF"/>
        <w:tabs>
          <w:tab w:val="left" w:pos="0"/>
        </w:tabs>
        <w:ind w:right="68" w:firstLine="567"/>
        <w:jc w:val="both"/>
        <w:rPr>
          <w:sz w:val="28"/>
          <w:szCs w:val="28"/>
        </w:rPr>
      </w:pPr>
    </w:p>
    <w:p w:rsidR="0053121F" w:rsidRDefault="0053121F" w:rsidP="0053121F">
      <w:pPr>
        <w:pStyle w:val="2"/>
        <w:shd w:val="clear" w:color="auto" w:fill="auto"/>
        <w:spacing w:after="0" w:line="240" w:lineRule="auto"/>
        <w:ind w:firstLine="0"/>
        <w:rPr>
          <w:sz w:val="28"/>
          <w:szCs w:val="28"/>
        </w:rPr>
      </w:pPr>
    </w:p>
    <w:p w:rsidR="0053121F" w:rsidRPr="0053121F" w:rsidRDefault="0053121F" w:rsidP="0053121F">
      <w:pPr>
        <w:pStyle w:val="2"/>
        <w:shd w:val="clear" w:color="auto" w:fill="auto"/>
        <w:spacing w:after="0" w:line="240" w:lineRule="auto"/>
        <w:ind w:left="4800" w:firstLine="0"/>
        <w:jc w:val="right"/>
        <w:rPr>
          <w:rFonts w:ascii="Times New Roman" w:hAnsi="Times New Roman" w:cs="Times New Roman"/>
        </w:rPr>
      </w:pPr>
      <w:r w:rsidRPr="0053121F">
        <w:rPr>
          <w:rFonts w:ascii="Times New Roman" w:hAnsi="Times New Roman" w:cs="Times New Roman"/>
        </w:rPr>
        <w:lastRenderedPageBreak/>
        <w:t xml:space="preserve">Приложение </w:t>
      </w:r>
    </w:p>
    <w:p w:rsidR="0053121F" w:rsidRPr="0053121F" w:rsidRDefault="0053121F" w:rsidP="0053121F">
      <w:pPr>
        <w:pStyle w:val="2"/>
        <w:shd w:val="clear" w:color="auto" w:fill="auto"/>
        <w:spacing w:after="0" w:line="240" w:lineRule="auto"/>
        <w:ind w:left="4800" w:firstLine="0"/>
        <w:jc w:val="right"/>
        <w:rPr>
          <w:rFonts w:ascii="Times New Roman" w:hAnsi="Times New Roman" w:cs="Times New Roman"/>
        </w:rPr>
      </w:pPr>
      <w:r w:rsidRPr="0053121F">
        <w:rPr>
          <w:rFonts w:ascii="Times New Roman" w:hAnsi="Times New Roman" w:cs="Times New Roman"/>
        </w:rPr>
        <w:t>к постановлению администрации Агаповского муниципального района</w:t>
      </w:r>
    </w:p>
    <w:p w:rsidR="0053121F" w:rsidRPr="0053121F" w:rsidRDefault="00F435BC" w:rsidP="0053121F">
      <w:pPr>
        <w:pStyle w:val="2"/>
        <w:shd w:val="clear" w:color="auto" w:fill="auto"/>
        <w:spacing w:after="0" w:line="240" w:lineRule="auto"/>
        <w:ind w:left="4800" w:firstLine="0"/>
        <w:jc w:val="right"/>
        <w:rPr>
          <w:rFonts w:ascii="Times New Roman" w:hAnsi="Times New Roman" w:cs="Times New Roman"/>
        </w:rPr>
      </w:pPr>
      <w:r>
        <w:rPr>
          <w:rFonts w:ascii="Times New Roman" w:hAnsi="Times New Roman" w:cs="Times New Roman"/>
        </w:rPr>
        <w:t xml:space="preserve">от   .2021 г. № </w:t>
      </w:r>
      <w:bookmarkStart w:id="1" w:name="_GoBack"/>
      <w:bookmarkEnd w:id="1"/>
    </w:p>
    <w:p w:rsidR="0053121F" w:rsidRPr="0053121F" w:rsidRDefault="0053121F" w:rsidP="0053121F">
      <w:pPr>
        <w:pStyle w:val="ConsPlusTitle"/>
        <w:rPr>
          <w:rFonts w:ascii="Times New Roman" w:hAnsi="Times New Roman" w:cs="Times New Roman"/>
          <w:sz w:val="24"/>
          <w:szCs w:val="24"/>
        </w:rPr>
      </w:pPr>
    </w:p>
    <w:p w:rsidR="0053121F" w:rsidRPr="0053121F" w:rsidRDefault="0053121F" w:rsidP="0053121F">
      <w:pPr>
        <w:pStyle w:val="ConsPlusNormal"/>
        <w:jc w:val="center"/>
        <w:rPr>
          <w:rFonts w:ascii="Times New Roman" w:hAnsi="Times New Roman" w:cs="Times New Roman"/>
          <w:sz w:val="24"/>
          <w:szCs w:val="24"/>
        </w:rPr>
      </w:pPr>
      <w:bookmarkStart w:id="2" w:name="_Hlk61962566"/>
      <w:r w:rsidRPr="0053121F">
        <w:rPr>
          <w:rFonts w:ascii="Times New Roman" w:hAnsi="Times New Roman" w:cs="Times New Roman"/>
          <w:sz w:val="24"/>
          <w:szCs w:val="24"/>
        </w:rPr>
        <w:t>Регламент</w:t>
      </w:r>
    </w:p>
    <w:p w:rsidR="0053121F" w:rsidRPr="0053121F" w:rsidRDefault="0053121F" w:rsidP="0053121F">
      <w:pPr>
        <w:pStyle w:val="ConsPlusNormal"/>
        <w:jc w:val="center"/>
        <w:rPr>
          <w:rFonts w:ascii="Times New Roman" w:hAnsi="Times New Roman" w:cs="Times New Roman"/>
          <w:sz w:val="24"/>
          <w:szCs w:val="24"/>
        </w:rPr>
      </w:pPr>
      <w:r w:rsidRPr="0053121F">
        <w:rPr>
          <w:rFonts w:ascii="Times New Roman" w:hAnsi="Times New Roman" w:cs="Times New Roman"/>
          <w:sz w:val="24"/>
          <w:szCs w:val="24"/>
        </w:rPr>
        <w:t>взаимодействия администрации Агаповского муниципального района с инициаторами проектов, реализуемых на территории Агаповского муниципального района</w:t>
      </w:r>
    </w:p>
    <w:bookmarkEnd w:id="2"/>
    <w:p w:rsidR="0053121F" w:rsidRPr="0053121F" w:rsidRDefault="0053121F" w:rsidP="0053121F">
      <w:pPr>
        <w:pStyle w:val="ConsPlusNormal"/>
        <w:jc w:val="center"/>
        <w:rPr>
          <w:rFonts w:ascii="Times New Roman" w:hAnsi="Times New Roman" w:cs="Times New Roman"/>
          <w:sz w:val="24"/>
          <w:szCs w:val="24"/>
        </w:rPr>
      </w:pPr>
    </w:p>
    <w:p w:rsidR="0053121F" w:rsidRPr="0053121F" w:rsidRDefault="0053121F" w:rsidP="0053121F">
      <w:pPr>
        <w:pStyle w:val="ConsPlusTitle"/>
        <w:numPr>
          <w:ilvl w:val="0"/>
          <w:numId w:val="1"/>
        </w:numPr>
        <w:tabs>
          <w:tab w:val="left" w:pos="284"/>
        </w:tabs>
        <w:adjustRightInd/>
        <w:ind w:left="0" w:firstLine="0"/>
        <w:jc w:val="center"/>
        <w:outlineLvl w:val="1"/>
        <w:rPr>
          <w:rFonts w:ascii="Times New Roman" w:hAnsi="Times New Roman" w:cs="Times New Roman"/>
          <w:b w:val="0"/>
          <w:sz w:val="24"/>
          <w:szCs w:val="24"/>
          <w:lang w:val="en-US"/>
        </w:rPr>
      </w:pPr>
      <w:r w:rsidRPr="0053121F">
        <w:rPr>
          <w:rFonts w:ascii="Times New Roman" w:hAnsi="Times New Roman" w:cs="Times New Roman"/>
          <w:b w:val="0"/>
          <w:sz w:val="24"/>
          <w:szCs w:val="24"/>
        </w:rPr>
        <w:t>Общие положения</w:t>
      </w:r>
    </w:p>
    <w:p w:rsidR="0053121F" w:rsidRPr="0053121F" w:rsidRDefault="0053121F" w:rsidP="0053121F">
      <w:pPr>
        <w:pStyle w:val="ConsPlusNormal"/>
        <w:numPr>
          <w:ilvl w:val="1"/>
          <w:numId w:val="1"/>
        </w:numPr>
        <w:tabs>
          <w:tab w:val="left" w:pos="1134"/>
        </w:tabs>
        <w:ind w:left="0" w:firstLine="709"/>
        <w:jc w:val="both"/>
        <w:rPr>
          <w:rFonts w:ascii="Times New Roman" w:hAnsi="Times New Roman" w:cs="Times New Roman"/>
          <w:sz w:val="24"/>
          <w:szCs w:val="24"/>
        </w:rPr>
      </w:pPr>
      <w:r w:rsidRPr="0053121F">
        <w:rPr>
          <w:rFonts w:ascii="Times New Roman" w:hAnsi="Times New Roman" w:cs="Times New Roman"/>
          <w:sz w:val="24"/>
          <w:szCs w:val="24"/>
        </w:rPr>
        <w:t>Регламент взаимодействия администрации Агаповского муниципального района с инициаторами проектов, реализуемых на территории Агаповского муниципального района (далее – Регламент) разработан в целях реализации на территории Агаповского муниципального района правоотношений, связанных с инициативными проектами.</w:t>
      </w:r>
    </w:p>
    <w:p w:rsidR="0053121F" w:rsidRPr="0053121F" w:rsidRDefault="0053121F" w:rsidP="0053121F">
      <w:pPr>
        <w:pStyle w:val="ConsPlusNormal"/>
        <w:numPr>
          <w:ilvl w:val="1"/>
          <w:numId w:val="1"/>
        </w:numPr>
        <w:tabs>
          <w:tab w:val="left" w:pos="1134"/>
        </w:tabs>
        <w:ind w:left="0" w:firstLine="709"/>
        <w:jc w:val="both"/>
        <w:rPr>
          <w:sz w:val="24"/>
          <w:szCs w:val="24"/>
        </w:rPr>
      </w:pPr>
      <w:r w:rsidRPr="0053121F">
        <w:rPr>
          <w:rFonts w:ascii="Times New Roman" w:hAnsi="Times New Roman" w:cs="Times New Roman"/>
          <w:sz w:val="24"/>
          <w:szCs w:val="24"/>
        </w:rPr>
        <w:t xml:space="preserve">Настоящий Регламент устанавливает сроки и последовательность действий администрации Агаповского муниципального района (далее - Администрация) в пределах компетенции по сопровождению инициативных проектов при их реализации на территории Агаповского муниципального района.  </w:t>
      </w:r>
    </w:p>
    <w:p w:rsidR="0053121F" w:rsidRPr="0053121F" w:rsidRDefault="0053121F" w:rsidP="0053121F">
      <w:pPr>
        <w:ind w:firstLine="284"/>
        <w:jc w:val="both"/>
        <w:rPr>
          <w:szCs w:val="24"/>
        </w:rPr>
      </w:pPr>
      <w:r w:rsidRPr="0053121F">
        <w:rPr>
          <w:szCs w:val="24"/>
        </w:rPr>
        <w:t xml:space="preserve">       3. Выдвижение инициативных проектов осуществляется инициаторами проекта. Инициатор проекта с целью реализации инициативного проекта не позднее 20 февраля текущего финансового года обращается в администрацию Агаповского муниципального района с заявлением об определении части территории, на которой планируется реализовывать инициативный проект с описанием границ. К заявлению инициатор проекта прилагает краткое описание инициативного проекта, </w:t>
      </w:r>
      <w:proofErr w:type="gramStart"/>
      <w:r w:rsidRPr="0053121F">
        <w:rPr>
          <w:szCs w:val="24"/>
        </w:rPr>
        <w:t>и  сведения</w:t>
      </w:r>
      <w:proofErr w:type="gramEnd"/>
      <w:r w:rsidRPr="0053121F">
        <w:rPr>
          <w:szCs w:val="24"/>
        </w:rPr>
        <w:t xml:space="preserve"> о предполагаемой части территории.</w:t>
      </w:r>
    </w:p>
    <w:p w:rsidR="0053121F" w:rsidRPr="0053121F" w:rsidRDefault="0053121F" w:rsidP="0053121F">
      <w:pPr>
        <w:ind w:firstLine="426"/>
        <w:jc w:val="both"/>
        <w:rPr>
          <w:szCs w:val="24"/>
        </w:rPr>
      </w:pPr>
      <w:r w:rsidRPr="0053121F">
        <w:rPr>
          <w:szCs w:val="24"/>
        </w:rPr>
        <w:t xml:space="preserve">     4. Администрация Агаповского муниципального района в течение пяти рабочих дней со дня поступления заявления принимает решение в виде Постановления администрации:</w:t>
      </w:r>
    </w:p>
    <w:p w:rsidR="0053121F" w:rsidRPr="0053121F" w:rsidRDefault="0053121F" w:rsidP="0053121F">
      <w:pPr>
        <w:ind w:firstLine="709"/>
        <w:jc w:val="both"/>
        <w:rPr>
          <w:szCs w:val="24"/>
        </w:rPr>
      </w:pPr>
      <w:r w:rsidRPr="0053121F">
        <w:rPr>
          <w:szCs w:val="24"/>
        </w:rPr>
        <w:t>1) об определении границ предполагаемой части территории;</w:t>
      </w:r>
    </w:p>
    <w:p w:rsidR="0053121F" w:rsidRPr="0053121F" w:rsidRDefault="0053121F" w:rsidP="0053121F">
      <w:pPr>
        <w:ind w:firstLine="709"/>
        <w:jc w:val="both"/>
        <w:rPr>
          <w:szCs w:val="24"/>
        </w:rPr>
      </w:pPr>
      <w:r w:rsidRPr="0053121F">
        <w:rPr>
          <w:szCs w:val="24"/>
        </w:rPr>
        <w:t>2) об отказе в определении границ предполагаемой части территории.</w:t>
      </w:r>
    </w:p>
    <w:p w:rsidR="0053121F" w:rsidRPr="0053121F" w:rsidRDefault="0053121F" w:rsidP="0053121F">
      <w:pPr>
        <w:ind w:firstLine="709"/>
        <w:jc w:val="both"/>
        <w:rPr>
          <w:szCs w:val="24"/>
        </w:rPr>
      </w:pPr>
      <w:r w:rsidRPr="0053121F">
        <w:rPr>
          <w:szCs w:val="24"/>
        </w:rPr>
        <w:t xml:space="preserve">5. Администрация Агаповского муниципального района в течение двух рабочих дней информирует инициатора проекта о результатах рассмотрения его заявления путем направления письма с приложением Постановления администрации. </w:t>
      </w:r>
    </w:p>
    <w:p w:rsidR="0053121F" w:rsidRPr="0053121F" w:rsidRDefault="0053121F" w:rsidP="0053121F">
      <w:pPr>
        <w:pStyle w:val="ConsPlusNormal"/>
        <w:tabs>
          <w:tab w:val="left" w:pos="1134"/>
        </w:tabs>
        <w:ind w:firstLine="709"/>
        <w:jc w:val="both"/>
        <w:rPr>
          <w:rFonts w:ascii="Times New Roman" w:hAnsi="Times New Roman" w:cs="Times New Roman"/>
          <w:sz w:val="24"/>
          <w:szCs w:val="24"/>
        </w:rPr>
      </w:pPr>
      <w:r w:rsidRPr="0053121F">
        <w:rPr>
          <w:rFonts w:ascii="Times New Roman" w:hAnsi="Times New Roman" w:cs="Times New Roman"/>
          <w:sz w:val="24"/>
          <w:szCs w:val="24"/>
        </w:rPr>
        <w:t>6. Инициативный проект до его внесения в администрацию</w:t>
      </w:r>
      <w:r w:rsidRPr="0053121F">
        <w:rPr>
          <w:sz w:val="24"/>
          <w:szCs w:val="24"/>
        </w:rPr>
        <w:t xml:space="preserve"> </w:t>
      </w:r>
      <w:r w:rsidRPr="0053121F">
        <w:rPr>
          <w:rFonts w:ascii="Times New Roman" w:hAnsi="Times New Roman" w:cs="Times New Roman"/>
          <w:sz w:val="24"/>
          <w:szCs w:val="24"/>
        </w:rPr>
        <w:t>Агаповского муниципального района подлежит рассмотрению на собрании (конференции) граждан, в целях обсуждения инициативного проекта, определения его соответствия интересам жителей Агаповского муниципального района или его части, целесообразности реализации инициативного проекта, а также принятия собранием (конференцией) решения о поддержке инициативного проекта. Возможно рассмотрение нескольких инициативных проектов на одном собрании (конференции) граждан.</w:t>
      </w:r>
    </w:p>
    <w:p w:rsidR="0053121F" w:rsidRPr="0053121F" w:rsidRDefault="0053121F" w:rsidP="0053121F">
      <w:pPr>
        <w:ind w:firstLine="709"/>
        <w:jc w:val="both"/>
        <w:rPr>
          <w:szCs w:val="24"/>
        </w:rPr>
      </w:pPr>
      <w:r w:rsidRPr="0053121F">
        <w:rPr>
          <w:szCs w:val="24"/>
        </w:rPr>
        <w:t>7. Для обсуждения инициативного проекта на собрании (конференции) граждан инициатор проекта (инициативная группа) не позднее 25 февраля текущего финансового года обращается с заявлением в Собрание депутатов Агаповского муниципального района с  просьбой о назначении  собрания (конференции)  граждан в соответствии с Федеральным законом №131-ФЗ, решением представительного органа муниципального образования, а в части проведения собраний (конференций) по вопросам осуществления территориального  общественного самоуправления решениями представительных органов сельских поселений. Заявление должно быть подписано всеми членами инициативной группы.</w:t>
      </w:r>
    </w:p>
    <w:p w:rsidR="0053121F" w:rsidRPr="0053121F" w:rsidRDefault="0053121F" w:rsidP="0053121F">
      <w:pPr>
        <w:ind w:right="-2" w:firstLine="720"/>
        <w:jc w:val="both"/>
        <w:rPr>
          <w:szCs w:val="24"/>
        </w:rPr>
      </w:pPr>
      <w:r w:rsidRPr="0053121F">
        <w:rPr>
          <w:szCs w:val="24"/>
          <w:lang w:eastAsia="en-US"/>
        </w:rPr>
        <w:t xml:space="preserve">8. Вопрос о назначении собрания (конференции), в целях рассмотрения и обсуждения вопросов внесения инициативных проектов рассматривается </w:t>
      </w:r>
      <w:proofErr w:type="gramStart"/>
      <w:r w:rsidRPr="0053121F">
        <w:rPr>
          <w:szCs w:val="24"/>
          <w:lang w:eastAsia="en-US"/>
        </w:rPr>
        <w:t xml:space="preserve">Собранием  </w:t>
      </w:r>
      <w:r w:rsidRPr="0053121F">
        <w:rPr>
          <w:szCs w:val="24"/>
          <w:lang w:eastAsia="en-US"/>
        </w:rPr>
        <w:lastRenderedPageBreak/>
        <w:t>депутатов</w:t>
      </w:r>
      <w:proofErr w:type="gramEnd"/>
      <w:r w:rsidRPr="0053121F">
        <w:rPr>
          <w:szCs w:val="24"/>
          <w:lang w:eastAsia="en-US"/>
        </w:rPr>
        <w:t xml:space="preserve"> </w:t>
      </w:r>
      <w:r w:rsidRPr="0053121F">
        <w:rPr>
          <w:szCs w:val="24"/>
        </w:rPr>
        <w:t xml:space="preserve">не позднее 30 календарных дней со дня регистрации заявления в Собрании депутатов. </w:t>
      </w:r>
    </w:p>
    <w:p w:rsidR="0053121F" w:rsidRPr="0053121F" w:rsidRDefault="0053121F" w:rsidP="0053121F">
      <w:pPr>
        <w:ind w:firstLine="567"/>
        <w:jc w:val="both"/>
        <w:rPr>
          <w:szCs w:val="24"/>
        </w:rPr>
      </w:pPr>
      <w:r w:rsidRPr="0053121F">
        <w:rPr>
          <w:szCs w:val="24"/>
        </w:rPr>
        <w:t xml:space="preserve"> 9. Вопрос о назначении собрания (конференции) рассматривается Собранием </w:t>
      </w:r>
      <w:proofErr w:type="gramStart"/>
      <w:r w:rsidRPr="0053121F">
        <w:rPr>
          <w:szCs w:val="24"/>
        </w:rPr>
        <w:t>депутатов  на</w:t>
      </w:r>
      <w:proofErr w:type="gramEnd"/>
      <w:r w:rsidRPr="0053121F">
        <w:rPr>
          <w:szCs w:val="24"/>
        </w:rPr>
        <w:t xml:space="preserve"> очередном заседании. По результатам рассмотрения принимается одно из следующих решений:</w:t>
      </w:r>
    </w:p>
    <w:p w:rsidR="0053121F" w:rsidRPr="0053121F" w:rsidRDefault="0053121F" w:rsidP="0053121F">
      <w:pPr>
        <w:jc w:val="both"/>
        <w:rPr>
          <w:szCs w:val="24"/>
        </w:rPr>
      </w:pPr>
      <w:r w:rsidRPr="0053121F">
        <w:rPr>
          <w:szCs w:val="24"/>
        </w:rPr>
        <w:t>1) о назначении собрания (конференции);</w:t>
      </w:r>
    </w:p>
    <w:p w:rsidR="0053121F" w:rsidRPr="0053121F" w:rsidRDefault="0053121F" w:rsidP="0053121F">
      <w:pPr>
        <w:jc w:val="both"/>
        <w:rPr>
          <w:szCs w:val="24"/>
        </w:rPr>
      </w:pPr>
      <w:r w:rsidRPr="0053121F">
        <w:rPr>
          <w:szCs w:val="24"/>
        </w:rPr>
        <w:t>2) об отказе в назначении собрания (конференции).</w:t>
      </w:r>
    </w:p>
    <w:p w:rsidR="0053121F" w:rsidRPr="0053121F" w:rsidRDefault="0053121F" w:rsidP="0053121F">
      <w:pPr>
        <w:ind w:right="-2" w:firstLine="720"/>
        <w:jc w:val="both"/>
        <w:rPr>
          <w:szCs w:val="24"/>
          <w:lang w:eastAsia="en-US"/>
        </w:rPr>
      </w:pPr>
      <w:r w:rsidRPr="0053121F">
        <w:rPr>
          <w:szCs w:val="24"/>
        </w:rPr>
        <w:t>Собрание депутатов письменно уведомляет инициативную группу о принятом решении в течение 5 календарных дней со дня его принятия.</w:t>
      </w:r>
    </w:p>
    <w:p w:rsidR="0053121F" w:rsidRPr="0053121F" w:rsidRDefault="0053121F" w:rsidP="0053121F">
      <w:pPr>
        <w:ind w:firstLine="567"/>
        <w:jc w:val="both"/>
        <w:rPr>
          <w:szCs w:val="24"/>
        </w:rPr>
      </w:pPr>
      <w:r w:rsidRPr="0053121F">
        <w:rPr>
          <w:szCs w:val="24"/>
        </w:rPr>
        <w:t>10. Подготовку и проведение собрания (конференции) осуществляет инициатор проекта.</w:t>
      </w:r>
      <w:bookmarkStart w:id="3" w:name="sub_118"/>
      <w:r w:rsidRPr="0053121F">
        <w:rPr>
          <w:szCs w:val="24"/>
        </w:rPr>
        <w:t xml:space="preserve"> Оповещение жителей района, проживающих на территории, в пределах которой будет проводиться собрание (конференция) о проведении собрания (конференции) осуществляется инициатором проекта с помощью средств массовой информации, стендов, объявлений, писем, подворных обходов, сообщений на мероприятиях, через руководителей территориального общественного самоуправления, администрации организаций или иным способом. Собрание (конференция) граждан должны быть проведены не позднее 28 февраля текущего финансового года.</w:t>
      </w:r>
    </w:p>
    <w:bookmarkEnd w:id="3"/>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11. Решения, принятые собранием (конференцией) оформляются протоколом собрания (конференции) по рассмотрению и обсуждению вопроса внесения инициативных проектов.</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12. Внесение инициативного проекта осуществляется инициатором проекта путем направления в администрацию Агаповского муниципального района письма на имя главы Агаповского муниципального района с приложением инициативного проекта, документов и материалов, входящих в состав проекта, протокола собрания (конференции) граждан не позднее 01 марта текущего финансового года.</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13. Инициативный проект подлежит обязательному рассмотрению администрацией Агаповского муниципального района в течение 30 дней со дня его внесения с учетом проведения конкурсного отбора.</w:t>
      </w:r>
    </w:p>
    <w:p w:rsidR="0053121F" w:rsidRPr="0053121F" w:rsidRDefault="0053121F" w:rsidP="0053121F">
      <w:pPr>
        <w:pStyle w:val="ConsPlusNormal"/>
        <w:tabs>
          <w:tab w:val="left" w:pos="1134"/>
        </w:tabs>
        <w:ind w:firstLine="567"/>
        <w:jc w:val="both"/>
        <w:rPr>
          <w:rFonts w:ascii="Times New Roman" w:hAnsi="Times New Roman" w:cs="Times New Roman"/>
          <w:sz w:val="24"/>
          <w:szCs w:val="24"/>
        </w:rPr>
      </w:pPr>
      <w:r w:rsidRPr="0053121F">
        <w:rPr>
          <w:rFonts w:ascii="Times New Roman" w:hAnsi="Times New Roman" w:cs="Times New Roman"/>
          <w:sz w:val="24"/>
          <w:szCs w:val="24"/>
        </w:rPr>
        <w:t xml:space="preserve">14. В случае если в администрацию Агаповского муниципального района внесено несколько инициативных проектов, в том числе с описанием аналогичных по содержанию приоритетных проблем, организуется конкурсный отбор, об этом информируют инициаторов проекта. Проведение конкурсного отбора инициативных проектов проводится в соответствии с  Положением о реализации инициативных проектов в </w:t>
      </w:r>
      <w:proofErr w:type="spellStart"/>
      <w:r w:rsidRPr="0053121F">
        <w:rPr>
          <w:rFonts w:ascii="Times New Roman" w:hAnsi="Times New Roman" w:cs="Times New Roman"/>
          <w:sz w:val="24"/>
          <w:szCs w:val="24"/>
        </w:rPr>
        <w:t>Агаповском</w:t>
      </w:r>
      <w:proofErr w:type="spellEnd"/>
      <w:r w:rsidRPr="0053121F">
        <w:rPr>
          <w:rFonts w:ascii="Times New Roman" w:hAnsi="Times New Roman" w:cs="Times New Roman"/>
          <w:sz w:val="24"/>
          <w:szCs w:val="24"/>
        </w:rPr>
        <w:t xml:space="preserve"> муниципальном районе, утвержденным решением Собрания депутатов Агаповского муниципального района 23.12.2020 г. № 50 «Об утверждении Положения о реализации инициативных проектов в </w:t>
      </w:r>
      <w:proofErr w:type="spellStart"/>
      <w:r w:rsidRPr="0053121F">
        <w:rPr>
          <w:rFonts w:ascii="Times New Roman" w:hAnsi="Times New Roman" w:cs="Times New Roman"/>
          <w:sz w:val="24"/>
          <w:szCs w:val="24"/>
        </w:rPr>
        <w:t>Агаповском</w:t>
      </w:r>
      <w:proofErr w:type="spellEnd"/>
      <w:r w:rsidRPr="0053121F">
        <w:rPr>
          <w:rFonts w:ascii="Times New Roman" w:hAnsi="Times New Roman" w:cs="Times New Roman"/>
          <w:sz w:val="24"/>
          <w:szCs w:val="24"/>
        </w:rPr>
        <w:t xml:space="preserve"> районе» и в соответствии с постановлением от 29.01.2021г. №111 «Об утверждении Порядка проведения конкурсного отбора инициативного бюджетирования на территории Агаповского муниципального района в 2021 году». </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15.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 </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16. Реализация инициативных проектов осуществляется за счет средств бюджета Агаповского муниципального района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17.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обеспечивает внесение инициативных платежей в доход бюджета Агаповского муниципального района и (или) заключение соответствующих договоров в целях осуществления имущественного и (или) трудового участия.</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18. В случае если инициативный проект не был реализован, либо в случае наличия </w:t>
      </w:r>
      <w:r w:rsidRPr="0053121F">
        <w:rPr>
          <w:rFonts w:ascii="Times New Roman" w:hAnsi="Times New Roman" w:cs="Times New Roman"/>
          <w:sz w:val="24"/>
          <w:szCs w:val="24"/>
        </w:rPr>
        <w:lastRenderedPageBreak/>
        <w:t>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Агаповского муниципального района (далее – денежные средства, подлежащие возврату).</w:t>
      </w:r>
    </w:p>
    <w:p w:rsidR="0053121F" w:rsidRPr="0053121F" w:rsidRDefault="0053121F" w:rsidP="0053121F">
      <w:pPr>
        <w:pStyle w:val="ConsPlusNormal"/>
        <w:tabs>
          <w:tab w:val="left" w:pos="1134"/>
        </w:tabs>
        <w:jc w:val="both"/>
        <w:rPr>
          <w:rFonts w:ascii="Times New Roman" w:hAnsi="Times New Roman" w:cs="Times New Roman"/>
          <w:sz w:val="24"/>
          <w:szCs w:val="24"/>
        </w:rPr>
      </w:pPr>
      <w:r w:rsidRPr="0053121F">
        <w:rPr>
          <w:rFonts w:ascii="Times New Roman" w:hAnsi="Times New Roman" w:cs="Times New Roman"/>
          <w:sz w:val="24"/>
          <w:szCs w:val="24"/>
        </w:rPr>
        <w:t xml:space="preserve">        19. Размер денежных средств, подлежащих возврату инициаторам проекта, рассчитывается исходя из процентного соотношения </w:t>
      </w:r>
      <w:proofErr w:type="spellStart"/>
      <w:r w:rsidRPr="0053121F">
        <w:rPr>
          <w:rFonts w:ascii="Times New Roman" w:hAnsi="Times New Roman" w:cs="Times New Roman"/>
          <w:sz w:val="24"/>
          <w:szCs w:val="24"/>
        </w:rPr>
        <w:t>софинансирования</w:t>
      </w:r>
      <w:proofErr w:type="spellEnd"/>
      <w:r w:rsidRPr="0053121F">
        <w:rPr>
          <w:rFonts w:ascii="Times New Roman" w:hAnsi="Times New Roman" w:cs="Times New Roman"/>
          <w:sz w:val="24"/>
          <w:szCs w:val="24"/>
        </w:rPr>
        <w:t xml:space="preserve"> инициативного проекта.</w:t>
      </w:r>
    </w:p>
    <w:p w:rsidR="0053121F" w:rsidRPr="0053121F" w:rsidRDefault="0053121F" w:rsidP="0053121F">
      <w:pPr>
        <w:pStyle w:val="ConsPlusNormal"/>
        <w:tabs>
          <w:tab w:val="left" w:pos="1134"/>
        </w:tabs>
        <w:jc w:val="both"/>
        <w:rPr>
          <w:sz w:val="24"/>
          <w:szCs w:val="24"/>
        </w:rPr>
      </w:pPr>
      <w:r w:rsidRPr="0053121F">
        <w:rPr>
          <w:rFonts w:ascii="Times New Roman" w:hAnsi="Times New Roman" w:cs="Times New Roman"/>
          <w:sz w:val="24"/>
          <w:szCs w:val="24"/>
        </w:rPr>
        <w:t xml:space="preserve">        20. Инициаторы проекта вправе заявить об имущественном и (или) трудовом </w:t>
      </w:r>
      <w:proofErr w:type="gramStart"/>
      <w:r w:rsidRPr="0053121F">
        <w:rPr>
          <w:rFonts w:ascii="Times New Roman" w:hAnsi="Times New Roman" w:cs="Times New Roman"/>
          <w:sz w:val="24"/>
          <w:szCs w:val="24"/>
        </w:rPr>
        <w:t>участии  в</w:t>
      </w:r>
      <w:proofErr w:type="gramEnd"/>
      <w:r w:rsidRPr="0053121F">
        <w:rPr>
          <w:rFonts w:ascii="Times New Roman" w:hAnsi="Times New Roman" w:cs="Times New Roman"/>
          <w:sz w:val="24"/>
          <w:szCs w:val="24"/>
        </w:rPr>
        <w:t xml:space="preserve"> реализации инициативного проекта заинтересованных лиц. В этом случае инициаторы проекта совместно с администрацией Агаповского муниципального района заключают Соглашение, в котором определяют конкретный объем работ, который может быть выполнен заинтересованными в реализации инициативного проекта лицами, место выполнения работ, сроки выполнения работ, перечень имущества, которое может быть предоставлено для реализации инициативного проекта, порядок и сроки его использования.</w:t>
      </w:r>
    </w:p>
    <w:p w:rsidR="00D252E8" w:rsidRPr="0053121F" w:rsidRDefault="00F435BC">
      <w:pPr>
        <w:rPr>
          <w:szCs w:val="24"/>
        </w:rPr>
      </w:pPr>
    </w:p>
    <w:sectPr w:rsidR="00D252E8" w:rsidRPr="0053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4D18"/>
    <w:multiLevelType w:val="hybridMultilevel"/>
    <w:tmpl w:val="6AA6B8CA"/>
    <w:lvl w:ilvl="0" w:tplc="BAAAAC22">
      <w:start w:val="1"/>
      <w:numFmt w:val="upperRoman"/>
      <w:lvlText w:val="%1."/>
      <w:lvlJc w:val="left"/>
      <w:pPr>
        <w:ind w:left="720" w:hanging="720"/>
      </w:pPr>
      <w:rPr>
        <w:rFonts w:cs="Times New Roman" w:hint="default"/>
      </w:rPr>
    </w:lvl>
    <w:lvl w:ilvl="1" w:tplc="AE1E3D58">
      <w:start w:val="1"/>
      <w:numFmt w:val="decimal"/>
      <w:lvlText w:val="%2."/>
      <w:lvlJc w:val="left"/>
      <w:pPr>
        <w:ind w:left="2055" w:hanging="975"/>
      </w:pPr>
      <w:rPr>
        <w:rFonts w:ascii="Times New Roman" w:hAnsi="Times New Roman"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05"/>
    <w:rsid w:val="00104681"/>
    <w:rsid w:val="00454805"/>
    <w:rsid w:val="0053121F"/>
    <w:rsid w:val="00660B17"/>
    <w:rsid w:val="00F4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7F805"/>
  <w15:chartTrackingRefBased/>
  <w15:docId w15:val="{A2412AE3-D537-4D77-8666-BBBF86BB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21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53121F"/>
    <w:rPr>
      <w:sz w:val="24"/>
      <w:szCs w:val="24"/>
      <w:shd w:val="clear" w:color="auto" w:fill="FFFFFF"/>
    </w:rPr>
  </w:style>
  <w:style w:type="paragraph" w:customStyle="1" w:styleId="2">
    <w:name w:val="Основной текст2"/>
    <w:basedOn w:val="a"/>
    <w:link w:val="a3"/>
    <w:rsid w:val="0053121F"/>
    <w:pPr>
      <w:shd w:val="clear" w:color="auto" w:fill="FFFFFF"/>
      <w:spacing w:after="600" w:line="240" w:lineRule="atLeast"/>
      <w:ind w:hanging="1160"/>
    </w:pPr>
    <w:rPr>
      <w:rFonts w:asciiTheme="minorHAnsi" w:eastAsiaTheme="minorHAnsi" w:hAnsiTheme="minorHAnsi" w:cstheme="minorBidi"/>
      <w:szCs w:val="24"/>
      <w:lang w:eastAsia="en-US"/>
    </w:rPr>
  </w:style>
  <w:style w:type="paragraph" w:styleId="a4">
    <w:name w:val="Plain Text"/>
    <w:basedOn w:val="a"/>
    <w:link w:val="a5"/>
    <w:uiPriority w:val="99"/>
    <w:rsid w:val="0053121F"/>
    <w:rPr>
      <w:rFonts w:ascii="Courier New" w:hAnsi="Courier New" w:cs="Courier New"/>
      <w:sz w:val="20"/>
    </w:rPr>
  </w:style>
  <w:style w:type="character" w:customStyle="1" w:styleId="a5">
    <w:name w:val="Текст Знак"/>
    <w:basedOn w:val="a0"/>
    <w:link w:val="a4"/>
    <w:uiPriority w:val="99"/>
    <w:rsid w:val="0053121F"/>
    <w:rPr>
      <w:rFonts w:ascii="Courier New" w:eastAsia="Times New Roman" w:hAnsi="Courier New" w:cs="Courier New"/>
      <w:sz w:val="20"/>
      <w:szCs w:val="20"/>
      <w:lang w:eastAsia="ru-RU"/>
    </w:rPr>
  </w:style>
  <w:style w:type="paragraph" w:customStyle="1" w:styleId="ConsPlusTitle">
    <w:name w:val="ConsPlusTitle"/>
    <w:rsid w:val="00531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3121F"/>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53121F"/>
    <w:rPr>
      <w:rFonts w:ascii="Segoe UI" w:hAnsi="Segoe UI" w:cs="Segoe UI"/>
      <w:sz w:val="18"/>
      <w:szCs w:val="18"/>
    </w:rPr>
  </w:style>
  <w:style w:type="character" w:customStyle="1" w:styleId="a7">
    <w:name w:val="Текст выноски Знак"/>
    <w:basedOn w:val="a0"/>
    <w:link w:val="a6"/>
    <w:uiPriority w:val="99"/>
    <w:semiHidden/>
    <w:rsid w:val="005312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ADMIN100</dc:creator>
  <cp:keywords/>
  <dc:description/>
  <cp:lastModifiedBy>КАДРЫ</cp:lastModifiedBy>
  <cp:revision>3</cp:revision>
  <cp:lastPrinted>2021-02-26T10:24:00Z</cp:lastPrinted>
  <dcterms:created xsi:type="dcterms:W3CDTF">2021-02-26T10:25:00Z</dcterms:created>
  <dcterms:modified xsi:type="dcterms:W3CDTF">2022-07-11T06:38:00Z</dcterms:modified>
</cp:coreProperties>
</file>