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E5" w:rsidRPr="000578C5" w:rsidRDefault="004922E5" w:rsidP="000578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2.4pt;width:1in;height:99pt;z-index:251657216;visibility:visible;mso-wrap-edited:f">
            <v:imagedata r:id="rId6" o:title=""/>
            <w10:wrap type="topAndBottom"/>
          </v:shape>
          <o:OLEObject Type="Embed" ProgID="Word.Picture.8" ShapeID="_x0000_s1027" DrawAspect="Content" ObjectID="_1718782171" r:id="rId7"/>
        </w:pict>
      </w:r>
      <w:r w:rsidR="00B35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8C5" w:rsidRPr="005C2D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АГАПОВСКОГО МУНИЦИПАЛЬНОГО РАЙОНА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ЧЕЛЯБИНСКОЙ ОБЛАСТИ</w:t>
      </w:r>
    </w:p>
    <w:p w:rsidR="00357BE5" w:rsidRDefault="00357BE5" w:rsidP="00357BE5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</w:t>
      </w:r>
      <w:r w:rsidR="008F749A">
        <w:rPr>
          <w:b/>
          <w:sz w:val="28"/>
          <w:szCs w:val="24"/>
        </w:rPr>
        <w:t>АН</w:t>
      </w:r>
      <w:r>
        <w:rPr>
          <w:b/>
          <w:sz w:val="28"/>
          <w:szCs w:val="24"/>
        </w:rPr>
        <w:t>ОВЛЕНИЕ</w:t>
      </w:r>
    </w:p>
    <w:p w:rsidR="009C70B2" w:rsidRDefault="009C70B2" w:rsidP="00357BE5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(проект)</w:t>
      </w:r>
    </w:p>
    <w:p w:rsidR="00357BE5" w:rsidRDefault="00357BE5" w:rsidP="00357BE5">
      <w:pPr>
        <w:rPr>
          <w:bCs/>
          <w:sz w:val="28"/>
          <w:szCs w:val="24"/>
          <w:u w:val="single"/>
        </w:rPr>
      </w:pPr>
    </w:p>
    <w:p w:rsidR="00357BE5" w:rsidRDefault="00B4454A" w:rsidP="00357BE5">
      <w:pPr>
        <w:rPr>
          <w:bCs/>
          <w:sz w:val="28"/>
          <w:szCs w:val="24"/>
        </w:rPr>
      </w:pPr>
      <w:r>
        <w:rPr>
          <w:bCs/>
          <w:sz w:val="28"/>
          <w:szCs w:val="24"/>
          <w:u w:val="single"/>
        </w:rPr>
        <w:t>от</w:t>
      </w:r>
      <w:r w:rsidR="00FA177B">
        <w:rPr>
          <w:bCs/>
          <w:sz w:val="28"/>
          <w:szCs w:val="24"/>
          <w:u w:val="single"/>
        </w:rPr>
        <w:t xml:space="preserve"> </w:t>
      </w:r>
      <w:r w:rsidR="009C70B2">
        <w:rPr>
          <w:bCs/>
          <w:sz w:val="28"/>
          <w:szCs w:val="24"/>
          <w:u w:val="single"/>
        </w:rPr>
        <w:t xml:space="preserve">       </w:t>
      </w:r>
      <w:r w:rsidR="00360A2F">
        <w:rPr>
          <w:bCs/>
          <w:sz w:val="28"/>
          <w:szCs w:val="24"/>
          <w:u w:val="single"/>
        </w:rPr>
        <w:t>2022</w:t>
      </w:r>
      <w:r w:rsidR="00357BE5">
        <w:rPr>
          <w:bCs/>
          <w:sz w:val="28"/>
          <w:szCs w:val="24"/>
          <w:u w:val="single"/>
        </w:rPr>
        <w:t xml:space="preserve"> г.</w:t>
      </w:r>
      <w:r w:rsidR="00357BE5">
        <w:rPr>
          <w:bCs/>
          <w:sz w:val="28"/>
          <w:szCs w:val="24"/>
        </w:rPr>
        <w:t xml:space="preserve">                  </w:t>
      </w:r>
      <w:r w:rsidR="00377CB8">
        <w:rPr>
          <w:bCs/>
          <w:sz w:val="28"/>
          <w:szCs w:val="24"/>
        </w:rPr>
        <w:t xml:space="preserve">                              </w:t>
      </w:r>
      <w:r w:rsidR="00357BE5">
        <w:rPr>
          <w:bCs/>
          <w:sz w:val="28"/>
          <w:szCs w:val="24"/>
        </w:rPr>
        <w:t xml:space="preserve">               </w:t>
      </w:r>
      <w:r w:rsidR="0094784E">
        <w:rPr>
          <w:bCs/>
          <w:sz w:val="28"/>
          <w:szCs w:val="24"/>
        </w:rPr>
        <w:t xml:space="preserve">  </w:t>
      </w:r>
      <w:r w:rsidR="002505A0">
        <w:rPr>
          <w:bCs/>
          <w:sz w:val="28"/>
          <w:szCs w:val="24"/>
        </w:rPr>
        <w:t xml:space="preserve">      </w:t>
      </w:r>
      <w:r w:rsidR="00BA2651">
        <w:rPr>
          <w:bCs/>
          <w:sz w:val="28"/>
          <w:szCs w:val="24"/>
        </w:rPr>
        <w:t xml:space="preserve">       </w:t>
      </w:r>
      <w:r w:rsidR="00357BE5">
        <w:rPr>
          <w:bCs/>
          <w:sz w:val="28"/>
          <w:szCs w:val="24"/>
        </w:rPr>
        <w:t xml:space="preserve">      </w:t>
      </w:r>
      <w:r w:rsidR="00BA6E0F">
        <w:rPr>
          <w:bCs/>
          <w:sz w:val="28"/>
          <w:szCs w:val="24"/>
        </w:rPr>
        <w:t xml:space="preserve">    </w:t>
      </w:r>
      <w:r w:rsidR="00357BE5">
        <w:rPr>
          <w:bCs/>
          <w:sz w:val="28"/>
          <w:szCs w:val="24"/>
        </w:rPr>
        <w:t xml:space="preserve">    </w:t>
      </w:r>
      <w:r w:rsidR="00A12B37">
        <w:rPr>
          <w:bCs/>
          <w:sz w:val="28"/>
          <w:szCs w:val="24"/>
        </w:rPr>
        <w:t xml:space="preserve"> </w:t>
      </w:r>
      <w:r w:rsidR="00394365">
        <w:rPr>
          <w:bCs/>
          <w:sz w:val="28"/>
          <w:szCs w:val="24"/>
        </w:rPr>
        <w:t xml:space="preserve"> </w:t>
      </w:r>
      <w:r w:rsidR="001A74C0">
        <w:rPr>
          <w:bCs/>
          <w:sz w:val="28"/>
          <w:szCs w:val="24"/>
        </w:rPr>
        <w:t xml:space="preserve">  </w:t>
      </w:r>
      <w:r w:rsidR="00394365">
        <w:rPr>
          <w:bCs/>
          <w:sz w:val="28"/>
          <w:szCs w:val="24"/>
        </w:rPr>
        <w:t xml:space="preserve"> </w:t>
      </w:r>
      <w:r w:rsidR="00360A2F">
        <w:rPr>
          <w:bCs/>
          <w:sz w:val="28"/>
          <w:szCs w:val="24"/>
        </w:rPr>
        <w:t xml:space="preserve">  </w:t>
      </w:r>
      <w:r w:rsidR="00394365">
        <w:rPr>
          <w:bCs/>
          <w:sz w:val="28"/>
          <w:szCs w:val="24"/>
        </w:rPr>
        <w:t xml:space="preserve"> </w:t>
      </w:r>
      <w:r w:rsidR="00357BE5">
        <w:rPr>
          <w:bCs/>
          <w:sz w:val="28"/>
          <w:szCs w:val="24"/>
          <w:u w:val="single"/>
        </w:rPr>
        <w:t xml:space="preserve">№ </w:t>
      </w:r>
      <w:r w:rsidR="009C70B2">
        <w:rPr>
          <w:bCs/>
          <w:sz w:val="28"/>
          <w:szCs w:val="24"/>
          <w:u w:val="single"/>
        </w:rPr>
        <w:t xml:space="preserve">    </w:t>
      </w:r>
    </w:p>
    <w:p w:rsidR="00357BE5" w:rsidRDefault="00357BE5" w:rsidP="00357BE5">
      <w:pPr>
        <w:jc w:val="center"/>
        <w:rPr>
          <w:bCs/>
          <w:szCs w:val="24"/>
        </w:rPr>
      </w:pPr>
    </w:p>
    <w:p w:rsidR="00AD1B2A" w:rsidRDefault="00357BE5" w:rsidP="00357BE5">
      <w:pPr>
        <w:jc w:val="center"/>
        <w:rPr>
          <w:sz w:val="28"/>
          <w:szCs w:val="28"/>
        </w:rPr>
      </w:pPr>
      <w:r>
        <w:rPr>
          <w:bCs/>
          <w:szCs w:val="24"/>
        </w:rPr>
        <w:t>с. Агаповка</w:t>
      </w:r>
      <w:r>
        <w:rPr>
          <w:sz w:val="28"/>
          <w:szCs w:val="28"/>
        </w:rPr>
        <w:t xml:space="preserve"> </w:t>
      </w:r>
    </w:p>
    <w:p w:rsidR="0055603F" w:rsidRDefault="0055603F" w:rsidP="00357BE5">
      <w:pPr>
        <w:jc w:val="center"/>
        <w:rPr>
          <w:sz w:val="28"/>
          <w:szCs w:val="28"/>
        </w:rPr>
      </w:pPr>
    </w:p>
    <w:p w:rsidR="00607C45" w:rsidRDefault="00607C45" w:rsidP="00607C45">
      <w:pPr>
        <w:pStyle w:val="af1"/>
        <w:ind w:right="4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Агаповского </w:t>
      </w:r>
      <w:r w:rsidRPr="00607C45">
        <w:rPr>
          <w:rFonts w:ascii="Times New Roman" w:hAnsi="Times New Roman" w:cs="Times New Roman"/>
          <w:sz w:val="28"/>
          <w:szCs w:val="28"/>
        </w:rPr>
        <w:t>муниципального района от 13.08.2021 г. № 947 «Об утверждении программы «Развитие регулярных перевозок пассажиров и багажа автомобильным транспортом на муниципальных маршрутах в границах Агаповского муниципального района»</w:t>
      </w:r>
    </w:p>
    <w:p w:rsidR="00607C45" w:rsidRDefault="00607C45" w:rsidP="00607C4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07C45" w:rsidRDefault="00607C45" w:rsidP="00607C45">
      <w:pPr>
        <w:rPr>
          <w:sz w:val="28"/>
          <w:szCs w:val="28"/>
        </w:rPr>
      </w:pPr>
    </w:p>
    <w:p w:rsidR="00607C45" w:rsidRDefault="00607C45" w:rsidP="00607C45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06.10.2003г. №131 «Об общих принципах органов местного самоуправления в Российской Федерации», на основании постановления администрации Агаповского муниципального района от 17.10.2013г. № 2052 «О порядке принятия решений о разработке муниципальных программ Агаповского района, их формировании и реализации» (в редакции постановления администрации Агаповского муниципал</w:t>
      </w:r>
      <w:r w:rsidRPr="00607C45">
        <w:rPr>
          <w:color w:val="000000"/>
          <w:sz w:val="28"/>
          <w:szCs w:val="28"/>
        </w:rPr>
        <w:t xml:space="preserve">ьного района от 23.09.2014 г. № 1491), в рамках реализации мероприятия государственной программы Челябинской области «Развитие дорожного хозяйства и транспортной доступности в Челябинской области», на основании Устава Агаповского муниципального района </w:t>
      </w:r>
    </w:p>
    <w:p w:rsidR="00607C45" w:rsidRPr="00607C45" w:rsidRDefault="00607C45" w:rsidP="00607C45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7C45">
        <w:rPr>
          <w:sz w:val="28"/>
          <w:szCs w:val="28"/>
        </w:rPr>
        <w:t>администрация Агаповского муниципального района ПОСТАНОВЛЯЕТ:</w:t>
      </w:r>
    </w:p>
    <w:p w:rsidR="00607C45" w:rsidRPr="00607C45" w:rsidRDefault="00607C45" w:rsidP="00607C45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45">
        <w:rPr>
          <w:rFonts w:ascii="Times New Roman" w:hAnsi="Times New Roman" w:cs="Times New Roman"/>
          <w:sz w:val="28"/>
          <w:szCs w:val="28"/>
        </w:rPr>
        <w:t>Внести в постановление администрации Агаповского муниципального района от 13.08.2021 г. № 947 «Об утверждении программы «Развитие регулярных перевозок пассажиров и багажа автомобильным транспортом на муниципальных маршрутах в границах Агаповского муниципального района» следующие изменения:</w:t>
      </w:r>
    </w:p>
    <w:p w:rsidR="00607C45" w:rsidRPr="00607C45" w:rsidRDefault="00607C45" w:rsidP="00607C4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7C45">
        <w:rPr>
          <w:rFonts w:ascii="Times New Roman" w:hAnsi="Times New Roman" w:cs="Times New Roman"/>
          <w:sz w:val="28"/>
          <w:szCs w:val="28"/>
        </w:rPr>
        <w:t xml:space="preserve">рограмму «Развитие регулярных перевозок пассажиров и багажа автомобильным транспортом на муниципальных маршрутах в границах </w:t>
      </w:r>
      <w:r w:rsidRPr="00607C45">
        <w:rPr>
          <w:rFonts w:ascii="Times New Roman" w:hAnsi="Times New Roman" w:cs="Times New Roman"/>
          <w:sz w:val="28"/>
          <w:szCs w:val="28"/>
        </w:rPr>
        <w:lastRenderedPageBreak/>
        <w:t>Агаповского муниципального района» изложить в новой редакции (прилагается).</w:t>
      </w:r>
    </w:p>
    <w:p w:rsidR="00607C45" w:rsidRPr="00607C45" w:rsidRDefault="00607C45" w:rsidP="00607C45">
      <w:pPr>
        <w:pStyle w:val="a3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45">
        <w:rPr>
          <w:rFonts w:ascii="Times New Roman" w:hAnsi="Times New Roman" w:cs="Times New Roman"/>
          <w:sz w:val="28"/>
          <w:szCs w:val="28"/>
        </w:rPr>
        <w:t>Отделу пресс-службы и информации администрации Агаповского муниципального района разместить настоящее постановление на официальном сайте администрации Агаповского муниципального района.</w:t>
      </w:r>
    </w:p>
    <w:p w:rsidR="00607C45" w:rsidRDefault="00607C45" w:rsidP="00607C45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C45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заместителя главы Агаповского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 xml:space="preserve">ЖКХ, строительству, энергетике. транспорту и связи </w:t>
      </w:r>
      <w:r w:rsidRPr="00607C45">
        <w:rPr>
          <w:rFonts w:ascii="Times New Roman" w:hAnsi="Times New Roman" w:cs="Times New Roman"/>
          <w:sz w:val="28"/>
          <w:szCs w:val="28"/>
        </w:rPr>
        <w:t>Мирошина А.В.</w:t>
      </w:r>
    </w:p>
    <w:p w:rsidR="00607C45" w:rsidRDefault="00607C45" w:rsidP="00607C45">
      <w:pPr>
        <w:widowControl w:val="0"/>
        <w:autoSpaceDE w:val="0"/>
        <w:autoSpaceDN w:val="0"/>
        <w:adjustRightInd w:val="0"/>
        <w:ind w:left="491"/>
        <w:contextualSpacing/>
        <w:jc w:val="both"/>
        <w:rPr>
          <w:sz w:val="28"/>
          <w:szCs w:val="28"/>
        </w:rPr>
      </w:pPr>
    </w:p>
    <w:p w:rsidR="00607C45" w:rsidRDefault="00607C45" w:rsidP="00607C45">
      <w:pPr>
        <w:widowControl w:val="0"/>
        <w:autoSpaceDE w:val="0"/>
        <w:autoSpaceDN w:val="0"/>
        <w:adjustRightInd w:val="0"/>
        <w:ind w:left="491"/>
        <w:contextualSpacing/>
        <w:jc w:val="both"/>
        <w:rPr>
          <w:sz w:val="28"/>
          <w:szCs w:val="28"/>
        </w:rPr>
      </w:pPr>
    </w:p>
    <w:p w:rsidR="00607C45" w:rsidRDefault="00607C45" w:rsidP="00607C45">
      <w:pPr>
        <w:jc w:val="both"/>
        <w:rPr>
          <w:sz w:val="28"/>
          <w:szCs w:val="28"/>
        </w:rPr>
      </w:pPr>
    </w:p>
    <w:p w:rsidR="00607C45" w:rsidRDefault="00607C45" w:rsidP="00607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Б.Н. Тайбергенов </w:t>
      </w:r>
    </w:p>
    <w:p w:rsidR="00607C45" w:rsidRDefault="00607C45" w:rsidP="00607C45">
      <w:pPr>
        <w:rPr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  <w:bookmarkStart w:id="0" w:name="sub_1"/>
      <w:bookmarkStart w:id="1" w:name="sub_186526"/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bCs/>
          <w:sz w:val="28"/>
          <w:szCs w:val="28"/>
        </w:rPr>
      </w:pPr>
    </w:p>
    <w:p w:rsidR="00607C45" w:rsidRDefault="00607C45" w:rsidP="00607C45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bookmarkEnd w:id="0"/>
    <w:bookmarkEnd w:id="1"/>
    <w:p w:rsidR="00607C45" w:rsidRDefault="00607C45" w:rsidP="00607C4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 w:rsidR="00607C45" w:rsidRDefault="00607C45" w:rsidP="00607C45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Агаповского муниципального района</w:t>
      </w:r>
    </w:p>
    <w:p w:rsidR="00607C45" w:rsidRDefault="00607C45" w:rsidP="00607C4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C70B2">
        <w:rPr>
          <w:bCs/>
          <w:sz w:val="28"/>
          <w:szCs w:val="28"/>
        </w:rPr>
        <w:t xml:space="preserve">        </w:t>
      </w:r>
      <w:r w:rsidR="00E361B2">
        <w:rPr>
          <w:bCs/>
          <w:sz w:val="28"/>
          <w:szCs w:val="28"/>
        </w:rPr>
        <w:t xml:space="preserve">2022 г. </w:t>
      </w:r>
      <w:r>
        <w:rPr>
          <w:bCs/>
          <w:sz w:val="28"/>
          <w:szCs w:val="28"/>
        </w:rPr>
        <w:t xml:space="preserve">№     </w:t>
      </w:r>
    </w:p>
    <w:p w:rsidR="00607C45" w:rsidRDefault="00607C45" w:rsidP="00607C45">
      <w:pPr>
        <w:rPr>
          <w:szCs w:val="24"/>
        </w:rPr>
      </w:pPr>
    </w:p>
    <w:p w:rsidR="00607C45" w:rsidRDefault="00607C45" w:rsidP="00607C45">
      <w:pPr>
        <w:widowControl w:val="0"/>
        <w:jc w:val="center"/>
        <w:rPr>
          <w:sz w:val="28"/>
          <w:szCs w:val="28"/>
        </w:rPr>
      </w:pPr>
      <w:bookmarkStart w:id="2" w:name="sub_10001"/>
      <w:r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br/>
        <w:t xml:space="preserve">«Развитие регулярных перевозок пассажиров и багажа </w:t>
      </w:r>
      <w:r>
        <w:rPr>
          <w:sz w:val="28"/>
          <w:szCs w:val="28"/>
        </w:rPr>
        <w:br/>
        <w:t xml:space="preserve">автомобильным транспортом на муниципальных маршрутах </w:t>
      </w:r>
      <w:r>
        <w:rPr>
          <w:sz w:val="28"/>
          <w:szCs w:val="28"/>
        </w:rPr>
        <w:br/>
        <w:t>в границах Агаповского муниципального района»</w:t>
      </w:r>
    </w:p>
    <w:p w:rsidR="00607C45" w:rsidRDefault="00607C45" w:rsidP="00607C45">
      <w:pPr>
        <w:widowControl w:val="0"/>
        <w:jc w:val="center"/>
        <w:rPr>
          <w:sz w:val="28"/>
          <w:szCs w:val="28"/>
        </w:rPr>
      </w:pPr>
    </w:p>
    <w:p w:rsidR="00607C45" w:rsidRDefault="00607C45" w:rsidP="00607C4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</w:t>
      </w:r>
    </w:p>
    <w:p w:rsidR="00607C45" w:rsidRDefault="00607C45" w:rsidP="00607C4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регулярных перевозок пассажиров и багажа </w:t>
      </w:r>
      <w:r>
        <w:rPr>
          <w:sz w:val="28"/>
          <w:szCs w:val="28"/>
        </w:rPr>
        <w:br/>
        <w:t xml:space="preserve">автомобильным транспортом на муниципальных маршрутах </w:t>
      </w:r>
      <w:r>
        <w:rPr>
          <w:sz w:val="28"/>
          <w:szCs w:val="28"/>
        </w:rPr>
        <w:br/>
        <w:t>в границах Агаповского муниципального района»</w:t>
      </w:r>
      <w:bookmarkEnd w:id="2"/>
    </w:p>
    <w:tbl>
      <w:tblPr>
        <w:tblStyle w:val="af0"/>
        <w:tblW w:w="0" w:type="auto"/>
        <w:tblLook w:val="04A0"/>
      </w:tblPr>
      <w:tblGrid>
        <w:gridCol w:w="3263"/>
        <w:gridCol w:w="6590"/>
      </w:tblGrid>
      <w:tr w:rsidR="00607C45" w:rsidRPr="00E361B2" w:rsidTr="00607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Pr="00E361B2" w:rsidRDefault="00607C45">
            <w:pPr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>Полное 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Pr="00E361B2" w:rsidRDefault="00607C45">
            <w:pPr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 xml:space="preserve">муниципальная программа «Развитие регулярных перевозок пассажиров и багажа </w:t>
            </w:r>
            <w:r w:rsidRPr="00E361B2">
              <w:rPr>
                <w:sz w:val="24"/>
                <w:szCs w:val="24"/>
                <w:lang w:eastAsia="en-US"/>
              </w:rPr>
              <w:br/>
              <w:t>автомобильным транспортом на муниципальных маршрутах в границах Агаповского муниципального района»</w:t>
            </w:r>
            <w:r w:rsidRPr="00E361B2">
              <w:rPr>
                <w:noProof/>
                <w:sz w:val="24"/>
                <w:szCs w:val="24"/>
                <w:lang w:eastAsia="en-US"/>
              </w:rPr>
              <w:t xml:space="preserve"> (далее – Программа)</w:t>
            </w:r>
          </w:p>
        </w:tc>
      </w:tr>
      <w:tr w:rsidR="00607C45" w:rsidRPr="00E361B2" w:rsidTr="00607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Pr="00E361B2" w:rsidRDefault="00607C45">
            <w:pPr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>Основание для разработки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Pr="00E361B2" w:rsidRDefault="00607C45" w:rsidP="00607C45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left="0" w:firstLine="18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607C45" w:rsidRPr="00E361B2" w:rsidRDefault="00607C45" w:rsidP="00607C45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left="0" w:firstLine="18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607C45" w:rsidRPr="00E361B2" w:rsidRDefault="00607C45" w:rsidP="00607C45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left="0" w:firstLine="18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 Челябинской области от 30.12.2015 </w:t>
            </w: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№ 293-ЗО «Об организации регулярных перевозок пассажиров и багажа в Челябинской области»;</w:t>
            </w:r>
          </w:p>
          <w:p w:rsidR="00607C45" w:rsidRPr="00E361B2" w:rsidRDefault="00607C45" w:rsidP="00607C45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left="0" w:firstLine="18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постановления администрации Агаповского муниципального района от 17.10.2013г. № 2052 «О порядке принятия решений о разработке муниципальных программ Агаповского района, их формировании и реализации» (в редакции постановления администрации Агаповского муниципального района от 23.09.2014 г. № 1491</w:t>
            </w: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07C45" w:rsidRPr="00E361B2" w:rsidRDefault="00607C45" w:rsidP="00607C45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left="0" w:firstLine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1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</w:t>
            </w:r>
          </w:p>
        </w:tc>
      </w:tr>
      <w:tr w:rsidR="00607C45" w:rsidRPr="00E361B2" w:rsidTr="00607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Pr="00E361B2" w:rsidRDefault="00607C45">
            <w:pPr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>Заказчик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Pr="00E361B2" w:rsidRDefault="00607C45">
            <w:pPr>
              <w:rPr>
                <w:sz w:val="24"/>
                <w:szCs w:val="24"/>
                <w:lang w:eastAsia="en-US"/>
              </w:rPr>
            </w:pPr>
            <w:r w:rsidRPr="00E361B2">
              <w:rPr>
                <w:noProof/>
                <w:sz w:val="24"/>
                <w:szCs w:val="24"/>
                <w:lang w:eastAsia="en-US"/>
              </w:rPr>
              <w:t>Администрация Агаповского муниципального района</w:t>
            </w:r>
          </w:p>
        </w:tc>
      </w:tr>
      <w:tr w:rsidR="00607C45" w:rsidRPr="00E361B2" w:rsidTr="00607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Pr="00E361B2" w:rsidRDefault="00607C45">
            <w:pPr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>Руководитель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Pr="00E361B2" w:rsidRDefault="00607C45">
            <w:pPr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>Заместитель главы Агаповского муниципального района по строительству, ЖКХ, транспорту, связи и энергетике А.В. Мирошин</w:t>
            </w:r>
          </w:p>
        </w:tc>
      </w:tr>
      <w:tr w:rsidR="00607C45" w:rsidRPr="00E361B2" w:rsidTr="00607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Pr="00E361B2" w:rsidRDefault="00607C45">
            <w:pPr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>Основной разработчик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Pr="00E361B2" w:rsidRDefault="00607C45">
            <w:pPr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>Отдел экономического развития администрации Агаповского района</w:t>
            </w:r>
          </w:p>
        </w:tc>
      </w:tr>
      <w:tr w:rsidR="00607C45" w:rsidRPr="00E361B2" w:rsidTr="00607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Pr="00E361B2" w:rsidRDefault="00607C45">
            <w:pPr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>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Pr="00E361B2" w:rsidRDefault="00607C45">
            <w:pPr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>Отдел экономического развития администрации Агаповского района</w:t>
            </w:r>
          </w:p>
        </w:tc>
      </w:tr>
      <w:tr w:rsidR="00607C45" w:rsidRPr="00E361B2" w:rsidTr="00607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Pr="00E361B2" w:rsidRDefault="00607C45">
            <w:pPr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 xml:space="preserve">Цель муниципальной </w:t>
            </w:r>
            <w:r w:rsidRPr="00E361B2">
              <w:rPr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Pr="00E361B2" w:rsidRDefault="00607C45">
            <w:pPr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lastRenderedPageBreak/>
              <w:t xml:space="preserve">Создание условий для предоставления транспортных услуг </w:t>
            </w:r>
            <w:r w:rsidRPr="00E361B2">
              <w:rPr>
                <w:sz w:val="24"/>
                <w:szCs w:val="24"/>
                <w:lang w:eastAsia="en-US"/>
              </w:rPr>
              <w:lastRenderedPageBreak/>
              <w:t>населению и организация транспортного обслуживания населения в границах Агаповского муниципального района</w:t>
            </w:r>
          </w:p>
        </w:tc>
      </w:tr>
      <w:tr w:rsidR="00607C45" w:rsidRPr="00E361B2" w:rsidTr="00607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Pr="00E361B2" w:rsidRDefault="00607C45">
            <w:pPr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Pr="00E361B2" w:rsidRDefault="00607C45">
            <w:pPr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>Обеспечить потребность в перевозках пассажиров на социально значимых муниципальных маршрутах, с учетом организации возмещения потерь в доходах транспортных предприятий, возникающих в результате регулирования тарифов</w:t>
            </w:r>
          </w:p>
        </w:tc>
      </w:tr>
      <w:tr w:rsidR="00607C45" w:rsidRPr="00E361B2" w:rsidTr="00607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Pr="00E361B2" w:rsidRDefault="00607C45">
            <w:pPr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>Ожидаемые конечные результаты реализации муниципальной программы и целевые индикаторы (показатели)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Pr="00E361B2" w:rsidRDefault="00607C45" w:rsidP="00607C45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550"/>
              </w:tabs>
              <w:autoSpaceDE w:val="0"/>
              <w:autoSpaceDN w:val="0"/>
              <w:adjustRightInd w:val="0"/>
              <w:spacing w:after="0" w:line="240" w:lineRule="auto"/>
              <w:ind w:left="-17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ожидаемый конечный результат: </w:t>
            </w:r>
          </w:p>
          <w:p w:rsidR="00607C45" w:rsidRPr="00E361B2" w:rsidRDefault="00607C45">
            <w:pPr>
              <w:pStyle w:val="a3"/>
              <w:tabs>
                <w:tab w:val="left" w:pos="550"/>
              </w:tabs>
              <w:ind w:left="-17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доступности перевозок пассажиров автомобильным транспортом по муниципальным маршрутам регулярных перевозок по регулируемым тарифам;</w:t>
            </w:r>
          </w:p>
          <w:p w:rsidR="00607C45" w:rsidRPr="00E361B2" w:rsidRDefault="00607C45" w:rsidP="00607C45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550"/>
              </w:tabs>
              <w:autoSpaceDE w:val="0"/>
              <w:autoSpaceDN w:val="0"/>
              <w:adjustRightInd w:val="0"/>
              <w:spacing w:after="0" w:line="240" w:lineRule="auto"/>
              <w:ind w:left="-17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наименование целевого индикатора (показателя): </w:t>
            </w:r>
          </w:p>
          <w:p w:rsidR="00607C45" w:rsidRPr="00E361B2" w:rsidRDefault="00607C45">
            <w:pPr>
              <w:tabs>
                <w:tab w:val="left" w:pos="550"/>
              </w:tabs>
              <w:ind w:left="-17" w:firstLine="284"/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>количество маршрутов регулярных перевозок, организованных по регулируемым тарифам.</w:t>
            </w:r>
          </w:p>
        </w:tc>
      </w:tr>
      <w:tr w:rsidR="00607C45" w:rsidRPr="00E361B2" w:rsidTr="00607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Pr="00E361B2" w:rsidRDefault="00607C45">
            <w:pPr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 годы, без этапов</w:t>
            </w:r>
          </w:p>
        </w:tc>
      </w:tr>
      <w:tr w:rsidR="00607C45" w:rsidRPr="00E361B2" w:rsidTr="00607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Pr="00E361B2" w:rsidRDefault="00607C45">
            <w:pPr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Pr="00E361B2" w:rsidRDefault="00607C45">
            <w:pPr>
              <w:tabs>
                <w:tab w:val="left" w:pos="317"/>
              </w:tabs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>Объем финансирования в 2022-2024 годах –                 20 636,01 тыс. руб., в том числе по годам:</w:t>
            </w:r>
          </w:p>
          <w:p w:rsidR="00607C45" w:rsidRPr="00E361B2" w:rsidRDefault="00607C45">
            <w:pPr>
              <w:tabs>
                <w:tab w:val="left" w:pos="317"/>
              </w:tabs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>2022 год – 6 878,67 тыс. руб.;</w:t>
            </w:r>
          </w:p>
          <w:p w:rsidR="00607C45" w:rsidRPr="00E361B2" w:rsidRDefault="00607C45">
            <w:pPr>
              <w:tabs>
                <w:tab w:val="left" w:pos="317"/>
              </w:tabs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>2023 год – 6 878,67 тыс. руб.;</w:t>
            </w:r>
          </w:p>
          <w:p w:rsidR="00607C45" w:rsidRPr="00E361B2" w:rsidRDefault="00607C45">
            <w:pPr>
              <w:tabs>
                <w:tab w:val="left" w:pos="317"/>
              </w:tabs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>2024 год – 6 878,67 тыс. руб.</w:t>
            </w:r>
          </w:p>
          <w:p w:rsidR="00607C45" w:rsidRPr="00E361B2" w:rsidRDefault="00607C45">
            <w:pPr>
              <w:tabs>
                <w:tab w:val="left" w:pos="317"/>
              </w:tabs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>источник финансирования – местный бюджет, областной бюджет, федеральный бюджет, внебюджетные источники.</w:t>
            </w:r>
          </w:p>
        </w:tc>
      </w:tr>
      <w:tr w:rsidR="00607C45" w:rsidRPr="00E361B2" w:rsidTr="00607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Pr="00E361B2" w:rsidRDefault="00607C45">
            <w:pPr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>Система организации контроля по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Pr="00E361B2" w:rsidRDefault="00607C45">
            <w:pPr>
              <w:tabs>
                <w:tab w:val="left" w:pos="851"/>
              </w:tabs>
              <w:ind w:firstLine="511"/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>Руководитель Программы:</w:t>
            </w:r>
          </w:p>
          <w:p w:rsidR="00607C45" w:rsidRPr="00E361B2" w:rsidRDefault="00607C45" w:rsidP="00607C45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1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определяет разработчика и обеспечивает своевременную разработку Программы в целом; </w:t>
            </w:r>
          </w:p>
          <w:p w:rsidR="00607C45" w:rsidRPr="00E361B2" w:rsidRDefault="00607C45" w:rsidP="00607C45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1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обеспечивает согласование Программы, проведение общественного обсуждения и утверждение в установленном порядке, а также координацию деятельности исполнителей Программы;</w:t>
            </w:r>
          </w:p>
          <w:p w:rsidR="00607C45" w:rsidRPr="00E361B2" w:rsidRDefault="00607C45" w:rsidP="00607C45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1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обеспечивает внесение изменений в Программу, в том числе на основании предложений исполнителей;</w:t>
            </w:r>
          </w:p>
          <w:p w:rsidR="00607C45" w:rsidRPr="00E361B2" w:rsidRDefault="00607C45" w:rsidP="00607C45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1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организует реализацию Программы и несет ответственность за достижение показателей эффективности программы;</w:t>
            </w:r>
          </w:p>
          <w:p w:rsidR="00607C45" w:rsidRPr="00E361B2" w:rsidRDefault="00607C45" w:rsidP="00607C45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1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организует работу по подготовке отчетов об итогах реализации Программы за полугодие, комплексной оценки эффективности реализации муниципальной программы (далее - комплексная оценка эффективности);</w:t>
            </w:r>
          </w:p>
          <w:p w:rsidR="00607C45" w:rsidRPr="00E361B2" w:rsidRDefault="00607C45" w:rsidP="00607C45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1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обеспечивает достоверность сведений о ходе реализации Программы, включая сведения о показателях эффективности программы;</w:t>
            </w:r>
          </w:p>
          <w:p w:rsidR="00607C45" w:rsidRPr="00E361B2" w:rsidRDefault="00607C45" w:rsidP="00607C45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1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текущем году уточняет перечень мероприятий, планируемых к включению в Программу на очередной финансовый год или на очередной финансовый год и плановый период, актуализированный перечень мероприятий Программы, представляет на рассмотрение в бюджетную комиссию в соответствии с действующим графиком, установленным постановлением администрации;</w:t>
            </w:r>
          </w:p>
          <w:p w:rsidR="00607C45" w:rsidRPr="00E361B2" w:rsidRDefault="00607C45">
            <w:pPr>
              <w:tabs>
                <w:tab w:val="left" w:pos="851"/>
              </w:tabs>
              <w:ind w:firstLine="511"/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>Исполнитель муниципальной программы:</w:t>
            </w:r>
          </w:p>
          <w:p w:rsidR="00607C45" w:rsidRPr="00E361B2" w:rsidRDefault="00607C45" w:rsidP="00607C45">
            <w:pPr>
              <w:pStyle w:val="a3"/>
              <w:widowControl w:val="0"/>
              <w:numPr>
                <w:ilvl w:val="0"/>
                <w:numId w:val="48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1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разрабатывает в части своей компетенции и </w:t>
            </w: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своевременно представляет руководителю предложения по внесению изменений в Программу;</w:t>
            </w:r>
          </w:p>
          <w:p w:rsidR="00607C45" w:rsidRPr="00E361B2" w:rsidRDefault="00607C45" w:rsidP="00607C45">
            <w:pPr>
              <w:pStyle w:val="a3"/>
              <w:widowControl w:val="0"/>
              <w:numPr>
                <w:ilvl w:val="0"/>
                <w:numId w:val="48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1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представляет в установленные сроки руководителю информацию о ходе реализации Программы в части показателей эффективности Программы, в отношении которых они являются исполнителями; </w:t>
            </w:r>
          </w:p>
          <w:p w:rsidR="00607C45" w:rsidRPr="00E361B2" w:rsidRDefault="00607C45" w:rsidP="00607C45">
            <w:pPr>
              <w:pStyle w:val="a3"/>
              <w:widowControl w:val="0"/>
              <w:numPr>
                <w:ilvl w:val="0"/>
                <w:numId w:val="48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1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осуществляют реализацию Программы и несет ответственность за достижение показателей эффективности Программы в рамках своей компетенции.</w:t>
            </w:r>
          </w:p>
          <w:p w:rsidR="00607C45" w:rsidRPr="00E361B2" w:rsidRDefault="00607C45" w:rsidP="00607C45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1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B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формирует отчет </w:t>
            </w: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реализации Программы</w:t>
            </w:r>
            <w:r w:rsidRPr="00E361B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607C45" w:rsidRPr="00E361B2" w:rsidRDefault="00607C45" w:rsidP="00607C45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1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основании годового отчета об итогах реализации Программы, полученного от руководителя, осуществляет комплексную оценку эффективности в соответствии с порядком проведения комплексной оценки эффективности.</w:t>
            </w:r>
          </w:p>
          <w:p w:rsidR="00607C45" w:rsidRPr="00E361B2" w:rsidRDefault="00607C45">
            <w:pPr>
              <w:tabs>
                <w:tab w:val="left" w:pos="851"/>
              </w:tabs>
              <w:ind w:firstLine="511"/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>Управление финансов:</w:t>
            </w:r>
          </w:p>
          <w:p w:rsidR="00607C45" w:rsidRPr="00E361B2" w:rsidRDefault="00607C45" w:rsidP="00607C45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1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согласовывает проект Программы;</w:t>
            </w:r>
          </w:p>
          <w:p w:rsidR="00607C45" w:rsidRPr="00E361B2" w:rsidRDefault="00607C45" w:rsidP="00607C45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1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реализует принятое бюджетной комиссией решение о финансировании Программы при составлении проекта бюджета на очередной финансовый год или на очередной финансовый год и плановый период.</w:t>
            </w:r>
          </w:p>
          <w:p w:rsidR="00607C45" w:rsidRPr="00E361B2" w:rsidRDefault="00607C45">
            <w:pPr>
              <w:tabs>
                <w:tab w:val="left" w:pos="851"/>
              </w:tabs>
              <w:ind w:firstLine="511"/>
              <w:rPr>
                <w:sz w:val="24"/>
                <w:szCs w:val="24"/>
                <w:lang w:eastAsia="en-US"/>
              </w:rPr>
            </w:pPr>
            <w:r w:rsidRPr="00E361B2">
              <w:rPr>
                <w:sz w:val="24"/>
                <w:szCs w:val="24"/>
                <w:lang w:eastAsia="en-US"/>
              </w:rPr>
              <w:t>Отдел бухгалтерского учета и отчетности администрации:</w:t>
            </w:r>
          </w:p>
          <w:p w:rsidR="00607C45" w:rsidRPr="00E361B2" w:rsidRDefault="00607C45" w:rsidP="00607C45">
            <w:pPr>
              <w:pStyle w:val="a3"/>
              <w:widowControl w:val="0"/>
              <w:numPr>
                <w:ilvl w:val="0"/>
                <w:numId w:val="49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1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осуществляет оценку выполнения Программы в части кассового исполнения.</w:t>
            </w:r>
          </w:p>
        </w:tc>
      </w:tr>
    </w:tbl>
    <w:p w:rsidR="00607C45" w:rsidRDefault="00607C45" w:rsidP="00607C45">
      <w:pPr>
        <w:jc w:val="center"/>
        <w:rPr>
          <w:sz w:val="28"/>
          <w:szCs w:val="28"/>
        </w:rPr>
      </w:pPr>
    </w:p>
    <w:p w:rsidR="00607C45" w:rsidRPr="00E361B2" w:rsidRDefault="00607C45" w:rsidP="00607C45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201"/>
      <w:r w:rsidRPr="00E361B2">
        <w:rPr>
          <w:rFonts w:ascii="Times New Roman" w:hAnsi="Times New Roman" w:cs="Times New Roman"/>
          <w:sz w:val="28"/>
          <w:szCs w:val="28"/>
        </w:rPr>
        <w:t xml:space="preserve">Содержание проблемы </w:t>
      </w:r>
      <w:r w:rsidRPr="00E361B2">
        <w:rPr>
          <w:rFonts w:ascii="Times New Roman" w:hAnsi="Times New Roman" w:cs="Times New Roman"/>
          <w:bCs/>
          <w:sz w:val="28"/>
          <w:szCs w:val="28"/>
        </w:rPr>
        <w:t>и обоснование необходимости ее решения</w:t>
      </w:r>
    </w:p>
    <w:p w:rsidR="00607C45" w:rsidRPr="00E361B2" w:rsidRDefault="00607C45" w:rsidP="00607C45">
      <w:pPr>
        <w:pStyle w:val="a3"/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регулярных перевозок пассажиров и багажа автомобильным транспортом на муниципальных маршрутах в границах Агаповского муниципального района» (далее – Программа) разработана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Челябинской области от 30.12.2015 № 293-ЗО «Об организации регулярных перевозок пассажиров и багажа в Челябинской области» (далее – Закон № 293-ЗО), </w:t>
      </w:r>
      <w:r w:rsidRPr="00E361B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Агаповского муниципального района от 17.10.2013г. № 2052 «О порядке принятия решений о разработке муниципальных программ Агаповского района, их формировании и реализации» (в редакции постановления администрации Агаповского муниципального района от 23.09.2014 г. № 1491), в рамках реализации мероприятия государственной программы Челябинской области «Развитие дорожного хозяйства и транспортной доступности в Челябинской области».  </w:t>
      </w:r>
      <w:r w:rsidRPr="00E361B2">
        <w:rPr>
          <w:rFonts w:ascii="Times New Roman" w:hAnsi="Times New Roman" w:cs="Times New Roman"/>
          <w:sz w:val="28"/>
          <w:szCs w:val="28"/>
        </w:rPr>
        <w:t xml:space="preserve">Пассажирский транспорт общего пользования (перевозки пассажиров по муниципальным маршрутам регулярных перевозок по регулируемым тарифам) является составной частью районной инфраструктуры. </w:t>
      </w:r>
      <w:r w:rsidRPr="00E361B2">
        <w:rPr>
          <w:rFonts w:ascii="Times New Roman" w:hAnsi="Times New Roman" w:cs="Times New Roman"/>
          <w:sz w:val="28"/>
          <w:szCs w:val="28"/>
        </w:rPr>
        <w:lastRenderedPageBreak/>
        <w:t>Работа общественного транспорта является одним из показателей качества жизни в районе.</w:t>
      </w:r>
    </w:p>
    <w:p w:rsidR="00607C45" w:rsidRPr="00E361B2" w:rsidRDefault="00607C45" w:rsidP="00607C45">
      <w:pPr>
        <w:ind w:firstLine="708"/>
        <w:jc w:val="both"/>
        <w:rPr>
          <w:sz w:val="28"/>
          <w:szCs w:val="28"/>
        </w:rPr>
      </w:pPr>
      <w:r w:rsidRPr="00E361B2">
        <w:rPr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Агаповского муниципального района – это вопросы местного значения.</w:t>
      </w:r>
    </w:p>
    <w:p w:rsidR="00607C45" w:rsidRPr="00E361B2" w:rsidRDefault="00607C45" w:rsidP="00607C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1B2">
        <w:rPr>
          <w:sz w:val="28"/>
          <w:szCs w:val="28"/>
        </w:rPr>
        <w:t>Указанные вопросы местного значения обеспечиваются решением задач по развитию муниципальных маршрутов регулярных перевозок, обеспечению потребности в перевозках пассажиров на социально значимых муниципальных маршрутах.</w:t>
      </w:r>
    </w:p>
    <w:p w:rsidR="00607C45" w:rsidRPr="00E361B2" w:rsidRDefault="00607C45" w:rsidP="00607C45">
      <w:pPr>
        <w:ind w:firstLine="708"/>
        <w:jc w:val="both"/>
        <w:rPr>
          <w:sz w:val="28"/>
          <w:szCs w:val="28"/>
        </w:rPr>
      </w:pPr>
      <w:r w:rsidRPr="00E361B2">
        <w:rPr>
          <w:sz w:val="28"/>
          <w:szCs w:val="28"/>
        </w:rPr>
        <w:t>Транспортное обслуживание населения в границах Агаповского муниципального района организовано по утвержденным муниципальным маршрутам регулярных перевозок по регулируемым тарифам.</w:t>
      </w:r>
    </w:p>
    <w:p w:rsidR="00607C45" w:rsidRPr="00E361B2" w:rsidRDefault="00607C45" w:rsidP="00607C45">
      <w:pPr>
        <w:ind w:firstLine="708"/>
        <w:jc w:val="both"/>
        <w:rPr>
          <w:sz w:val="28"/>
          <w:szCs w:val="28"/>
        </w:rPr>
      </w:pPr>
      <w:r w:rsidRPr="00E361B2">
        <w:rPr>
          <w:sz w:val="28"/>
          <w:szCs w:val="28"/>
        </w:rPr>
        <w:t>Регулирование тарифов на перевозки по муниципальным маршрутам регулярных перевозок по регулируемым тарифам в границах Агаповского муниципального района с Законом № 293-ЗО осуществляет орган местного самоуправления Агаповского района – администрация (далее – регулирующий орган).</w:t>
      </w:r>
    </w:p>
    <w:p w:rsidR="00607C45" w:rsidRPr="00E361B2" w:rsidRDefault="00607C45" w:rsidP="00607C45">
      <w:pPr>
        <w:ind w:firstLine="720"/>
        <w:jc w:val="both"/>
        <w:rPr>
          <w:sz w:val="28"/>
          <w:szCs w:val="28"/>
        </w:rPr>
      </w:pPr>
      <w:r w:rsidRPr="00E361B2">
        <w:rPr>
          <w:sz w:val="28"/>
          <w:szCs w:val="28"/>
        </w:rPr>
        <w:t>Особенность регулирования тарифов в том, что доход получаемый перевозчиками на маршрутах с регулируемыми тарифами не в полной мере компенсирует их затраты на оказания транспортных услуг. В целях создания привлекательных условий для осуществления предпринимательской деятельности в данном сегменте экономики необходимым является субсидирование социально значимых муниципальных маршрутов.</w:t>
      </w:r>
    </w:p>
    <w:p w:rsidR="00607C45" w:rsidRPr="00E361B2" w:rsidRDefault="00607C45" w:rsidP="00607C45">
      <w:pPr>
        <w:ind w:firstLine="708"/>
        <w:jc w:val="both"/>
        <w:rPr>
          <w:rStyle w:val="extended-textfull"/>
        </w:rPr>
      </w:pPr>
      <w:r w:rsidRPr="00E361B2">
        <w:rPr>
          <w:sz w:val="28"/>
          <w:szCs w:val="28"/>
        </w:rPr>
        <w:t>По состоянию на 01.01.2021 на территории Агаповского муниципального района осуществляет перевозки один перевозчик: ИП Ефимов А.И. (ИНН 744609042619</w:t>
      </w:r>
      <w:r w:rsidRPr="00E361B2">
        <w:rPr>
          <w:rStyle w:val="extended-textfull"/>
          <w:sz w:val="28"/>
          <w:szCs w:val="28"/>
        </w:rPr>
        <w:t>) (</w:t>
      </w:r>
      <w:r w:rsidRPr="00E361B2">
        <w:rPr>
          <w:sz w:val="28"/>
          <w:szCs w:val="28"/>
        </w:rPr>
        <w:t>маршрут № 15) СНТ «Березовая роща»</w:t>
      </w:r>
      <w:r w:rsidRPr="00E361B2">
        <w:rPr>
          <w:rStyle w:val="extended-textfull"/>
          <w:sz w:val="28"/>
          <w:szCs w:val="28"/>
        </w:rPr>
        <w:t>;</w:t>
      </w:r>
    </w:p>
    <w:p w:rsidR="00607C45" w:rsidRPr="00E361B2" w:rsidRDefault="00607C45" w:rsidP="00607C45">
      <w:pPr>
        <w:ind w:firstLine="708"/>
        <w:jc w:val="both"/>
      </w:pPr>
      <w:r w:rsidRPr="00E361B2">
        <w:rPr>
          <w:sz w:val="28"/>
          <w:szCs w:val="28"/>
        </w:rPr>
        <w:t>В нынешней ситуации отмечается недовольство жителей Агаповского муниципального района качеством транспортного обслуживания.</w:t>
      </w:r>
    </w:p>
    <w:p w:rsidR="00607C45" w:rsidRPr="00E361B2" w:rsidRDefault="00607C45" w:rsidP="00607C45">
      <w:pPr>
        <w:ind w:firstLine="708"/>
        <w:jc w:val="both"/>
        <w:rPr>
          <w:sz w:val="28"/>
          <w:szCs w:val="28"/>
        </w:rPr>
      </w:pPr>
      <w:r w:rsidRPr="00E361B2">
        <w:rPr>
          <w:sz w:val="28"/>
          <w:szCs w:val="28"/>
        </w:rPr>
        <w:t>У населения есть острая потребность из поселков района добираться до районного центра (для посещения больницы, МФЦ, пенсионного фонда, банка).</w:t>
      </w:r>
    </w:p>
    <w:p w:rsidR="00607C45" w:rsidRPr="00E361B2" w:rsidRDefault="00607C45" w:rsidP="00607C45">
      <w:pPr>
        <w:ind w:firstLine="708"/>
        <w:jc w:val="both"/>
        <w:rPr>
          <w:sz w:val="28"/>
          <w:szCs w:val="28"/>
        </w:rPr>
      </w:pPr>
      <w:r w:rsidRPr="00E361B2">
        <w:rPr>
          <w:sz w:val="28"/>
          <w:szCs w:val="28"/>
        </w:rPr>
        <w:t>В рамках программы сформированы наиболее востребованные, важные и охватывающие большое число жителей поселков маршруты.</w:t>
      </w:r>
    </w:p>
    <w:p w:rsidR="00607C45" w:rsidRPr="00E361B2" w:rsidRDefault="00607C45" w:rsidP="00607C45">
      <w:pPr>
        <w:pStyle w:val="a3"/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>В целях обеспечения доступности транспортных услуг для населения регулирующим органом проводится взвешенная тарифная политика, направленная на полную компенсацию потерь в доходах транспортных предприятий от перевозок пассажиров по регулируемым тарифам. При утверждении таких тарифов регулирующий орган руководствуется основным принципом основ ценообразования – это сочетание интересов муниципалитета, интересов населения и транспортных предприятий.</w:t>
      </w:r>
      <w:bookmarkStart w:id="4" w:name="sub_105"/>
      <w:bookmarkStart w:id="5" w:name="sub_1203"/>
      <w:bookmarkEnd w:id="3"/>
    </w:p>
    <w:p w:rsidR="00607C45" w:rsidRPr="00E361B2" w:rsidRDefault="00607C45" w:rsidP="00607C45">
      <w:pPr>
        <w:ind w:firstLine="708"/>
        <w:jc w:val="both"/>
        <w:rPr>
          <w:sz w:val="28"/>
          <w:szCs w:val="28"/>
        </w:rPr>
      </w:pPr>
      <w:r w:rsidRPr="00E361B2">
        <w:rPr>
          <w:sz w:val="28"/>
          <w:szCs w:val="28"/>
        </w:rPr>
        <w:t>Осуществление регулярных перевозок по регулируемым тарифам обеспечивается посредством заключения администрацией муниципального контракта в порядке, установленном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607C45" w:rsidRPr="00E361B2" w:rsidRDefault="00607C45" w:rsidP="00607C45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07C45" w:rsidRPr="00E361B2" w:rsidRDefault="00607C45" w:rsidP="00607C45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lastRenderedPageBreak/>
        <w:t>Цель и основные задачи</w:t>
      </w:r>
    </w:p>
    <w:p w:rsidR="00607C45" w:rsidRPr="00E361B2" w:rsidRDefault="00607C45" w:rsidP="00607C45">
      <w:pPr>
        <w:pStyle w:val="a3"/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>Цель Программы:</w:t>
      </w:r>
      <w:bookmarkStart w:id="6" w:name="sub_106"/>
      <w:bookmarkEnd w:id="4"/>
      <w:r w:rsidRPr="00E361B2">
        <w:rPr>
          <w:rFonts w:ascii="Times New Roman" w:hAnsi="Times New Roman" w:cs="Times New Roman"/>
          <w:sz w:val="28"/>
          <w:szCs w:val="28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Агаповского муниципального района.</w:t>
      </w:r>
    </w:p>
    <w:p w:rsidR="00607C45" w:rsidRPr="00E361B2" w:rsidRDefault="00607C45" w:rsidP="00607C45">
      <w:pPr>
        <w:pStyle w:val="a3"/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>Задача Программы: обеспечить потребность в перевозках пассажиров на социально значимых муниципальных маршрутах, с учетом организации возмещения потерь в доходах транспортных предприятий, возникающих в результате регулирования тарифов.</w:t>
      </w:r>
      <w:bookmarkStart w:id="7" w:name="sub_1204"/>
      <w:bookmarkEnd w:id="5"/>
      <w:bookmarkEnd w:id="6"/>
    </w:p>
    <w:p w:rsidR="00607C45" w:rsidRPr="00E361B2" w:rsidRDefault="00607C45" w:rsidP="00607C45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07C45" w:rsidRPr="00E361B2" w:rsidRDefault="00607C45" w:rsidP="00607C45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 xml:space="preserve">Сроки и этапы реализации </w:t>
      </w:r>
    </w:p>
    <w:p w:rsidR="00607C45" w:rsidRPr="00E361B2" w:rsidRDefault="00607C45" w:rsidP="00607C45">
      <w:pPr>
        <w:pStyle w:val="a3"/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>Срок реализации Программы – 2022-2024 годы. Без этапов. Условием досрочного прекращения реализации Программы является изменение законодательства.</w:t>
      </w:r>
      <w:bookmarkStart w:id="8" w:name="sub_1205"/>
      <w:bookmarkEnd w:id="7"/>
    </w:p>
    <w:p w:rsidR="00607C45" w:rsidRPr="00E361B2" w:rsidRDefault="00607C45" w:rsidP="00607C45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07C45" w:rsidRPr="00E361B2" w:rsidRDefault="00607C45" w:rsidP="00607C45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p w:rsidR="00607C45" w:rsidRPr="00E361B2" w:rsidRDefault="00607C45" w:rsidP="00607C45">
      <w:pPr>
        <w:pStyle w:val="a3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 xml:space="preserve">В Программе предусматривается реализация мероприятий, направленных на </w:t>
      </w:r>
      <w:r w:rsidRPr="00E361B2">
        <w:rPr>
          <w:rFonts w:ascii="Times New Roman" w:hAnsi="Times New Roman" w:cs="Times New Roman"/>
          <w:bCs/>
          <w:sz w:val="28"/>
          <w:szCs w:val="28"/>
        </w:rPr>
        <w:t xml:space="preserve">компенсацию потерь в доходах транспортных предприятий, возникающих в результате регулирования тарифов, в рамках муниципальных контрактов на оказание услуг, связанных с осуществлением регулярных перевозок пассажиров и багажа автомобильным транспортом общего пользования по муниципальной маршрутной сети в границах </w:t>
      </w:r>
      <w:r w:rsidRPr="00E361B2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  <w:r w:rsidRPr="00E361B2">
        <w:rPr>
          <w:rFonts w:ascii="Times New Roman" w:hAnsi="Times New Roman" w:cs="Times New Roman"/>
          <w:bCs/>
          <w:sz w:val="28"/>
          <w:szCs w:val="28"/>
        </w:rPr>
        <w:t xml:space="preserve"> по регулируемым тарифам. Ежегодный объем финансирования и перечень программных мероприятий Программы представлены в таблице 3.</w:t>
      </w:r>
    </w:p>
    <w:p w:rsidR="00607C45" w:rsidRDefault="00607C45" w:rsidP="00607C45">
      <w:pPr>
        <w:ind w:firstLine="708"/>
        <w:jc w:val="right"/>
        <w:rPr>
          <w:bCs/>
          <w:sz w:val="28"/>
          <w:szCs w:val="28"/>
        </w:rPr>
      </w:pPr>
    </w:p>
    <w:p w:rsidR="00607C45" w:rsidRDefault="00607C45" w:rsidP="00607C45">
      <w:pPr>
        <w:rPr>
          <w:bCs/>
          <w:sz w:val="28"/>
          <w:szCs w:val="28"/>
        </w:rPr>
        <w:sectPr w:rsidR="00607C45">
          <w:pgSz w:w="11906" w:h="16838"/>
          <w:pgMar w:top="1134" w:right="851" w:bottom="1134" w:left="1418" w:header="425" w:footer="720" w:gutter="0"/>
          <w:cols w:space="720"/>
        </w:sectPr>
      </w:pPr>
    </w:p>
    <w:p w:rsidR="00607C45" w:rsidRDefault="00607C45" w:rsidP="00607C45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 3</w:t>
      </w:r>
    </w:p>
    <w:p w:rsidR="00607C45" w:rsidRDefault="00607C45" w:rsidP="00607C45">
      <w:pPr>
        <w:jc w:val="center"/>
        <w:rPr>
          <w:bCs/>
          <w:sz w:val="28"/>
          <w:szCs w:val="28"/>
        </w:rPr>
      </w:pPr>
    </w:p>
    <w:p w:rsidR="00E361B2" w:rsidRDefault="00607C45" w:rsidP="00607C4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Перечень мероприятий муниципальной программы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«Развитие регулярных перевозок пассажиров и багажа</w:t>
      </w:r>
      <w:r>
        <w:rPr>
          <w:sz w:val="28"/>
          <w:szCs w:val="28"/>
        </w:rPr>
        <w:br/>
        <w:t>автомобильным транспор</w:t>
      </w:r>
      <w:r w:rsidR="00E361B2">
        <w:rPr>
          <w:sz w:val="28"/>
          <w:szCs w:val="28"/>
        </w:rPr>
        <w:t xml:space="preserve">том на муниципальных маршрутах </w:t>
      </w:r>
    </w:p>
    <w:p w:rsidR="00607C45" w:rsidRDefault="00607C45" w:rsidP="00607C4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 границах Агаповского муниципального района»</w:t>
      </w:r>
    </w:p>
    <w:tbl>
      <w:tblPr>
        <w:tblW w:w="15720" w:type="dxa"/>
        <w:jc w:val="center"/>
        <w:tblLayout w:type="fixed"/>
        <w:tblLook w:val="04A0"/>
      </w:tblPr>
      <w:tblGrid>
        <w:gridCol w:w="582"/>
        <w:gridCol w:w="3636"/>
        <w:gridCol w:w="1797"/>
        <w:gridCol w:w="1437"/>
        <w:gridCol w:w="1557"/>
        <w:gridCol w:w="758"/>
        <w:gridCol w:w="1080"/>
        <w:gridCol w:w="1182"/>
        <w:gridCol w:w="1276"/>
        <w:gridCol w:w="1276"/>
        <w:gridCol w:w="1139"/>
      </w:tblGrid>
      <w:tr w:rsidR="00607C45" w:rsidRPr="00E361B2" w:rsidTr="00607C45">
        <w:trPr>
          <w:trHeight w:val="2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п/п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Наименование задачи, программного мероприятия, мероприятия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Период реализации программного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Наименование ПНР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Ед. изм.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Значение</w:t>
            </w:r>
          </w:p>
        </w:tc>
        <w:tc>
          <w:tcPr>
            <w:tcW w:w="4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Финансирование программных мероприятий по годам (тыс. руб.)</w:t>
            </w:r>
          </w:p>
        </w:tc>
      </w:tr>
      <w:tr w:rsidR="00607C45" w:rsidRPr="00E361B2" w:rsidTr="00607C45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 xml:space="preserve">Всего </w:t>
            </w:r>
          </w:p>
        </w:tc>
      </w:tr>
      <w:tr w:rsidR="00607C45" w:rsidRPr="00E361B2" w:rsidTr="00607C45">
        <w:trPr>
          <w:trHeight w:val="2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11</w:t>
            </w:r>
          </w:p>
        </w:tc>
      </w:tr>
      <w:tr w:rsidR="00607C45" w:rsidRPr="00E361B2" w:rsidTr="00607C45">
        <w:trPr>
          <w:trHeight w:val="20"/>
          <w:jc w:val="center"/>
        </w:trPr>
        <w:tc>
          <w:tcPr>
            <w:tcW w:w="15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outlineLvl w:val="0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1 Задача. Обеспечить потребность в перевозках пассажиров на социально значимых муниципальных маршрутах, с учетом организации возмещения потерь в доходах транспортных предприятий, возникающих в результате регулирования тарифов</w:t>
            </w:r>
          </w:p>
        </w:tc>
      </w:tr>
      <w:tr w:rsidR="00607C45" w:rsidRPr="00E361B2" w:rsidTr="00607C45">
        <w:trPr>
          <w:trHeight w:val="20"/>
          <w:jc w:val="center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1.1.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napToGrid w:val="0"/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E361B2">
              <w:rPr>
                <w:bCs/>
                <w:szCs w:val="24"/>
                <w:lang w:eastAsia="en-US"/>
              </w:rPr>
              <w:t xml:space="preserve">Предоставление субсидий на компенсацию потерь, возникающих при регулировании тарифов по </w:t>
            </w:r>
            <w:r w:rsidRPr="00E361B2">
              <w:rPr>
                <w:szCs w:val="24"/>
                <w:lang w:eastAsia="en-US"/>
              </w:rPr>
              <w:t>оказанию услуг, связанных с осуществлением регулярных перевозок пассажиров и багажа автомобильным транспортом общего пользования по муниципальной маршрутной сети в границах Агаповского муниципального района по регулируемым тарифам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Отдел экономического развития администрации Агаповского муниципального района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right="-108"/>
              <w:jc w:val="center"/>
              <w:outlineLvl w:val="0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 xml:space="preserve">Исполнение перевозчиками муниципального заказа в рамках </w:t>
            </w:r>
            <w:r w:rsidRPr="00E361B2">
              <w:rPr>
                <w:bCs/>
                <w:szCs w:val="24"/>
                <w:lang w:eastAsia="en-US"/>
              </w:rPr>
              <w:t>суммы субсидии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%, не менее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2022 год</w:t>
            </w:r>
          </w:p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 xml:space="preserve">85% </w:t>
            </w:r>
            <w:r w:rsidRPr="00E361B2">
              <w:rPr>
                <w:szCs w:val="24"/>
                <w:lang w:eastAsia="en-US"/>
              </w:rPr>
              <w:br/>
            </w:r>
          </w:p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2023 год</w:t>
            </w:r>
          </w:p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 xml:space="preserve">85% </w:t>
            </w:r>
          </w:p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2024 год</w:t>
            </w:r>
          </w:p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 xml:space="preserve">85%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val="en-US" w:eastAsia="en-US"/>
              </w:rPr>
            </w:pPr>
            <w:r w:rsidRPr="00E361B2">
              <w:rPr>
                <w:szCs w:val="24"/>
                <w:lang w:eastAsia="en-US"/>
              </w:rPr>
              <w:t>68</w:t>
            </w:r>
            <w:r w:rsidRPr="00E361B2">
              <w:rPr>
                <w:szCs w:val="24"/>
                <w:lang w:val="en-US" w:eastAsia="en-US"/>
              </w:rPr>
              <w:t>78</w:t>
            </w:r>
            <w:r w:rsidRPr="00E361B2">
              <w:rPr>
                <w:szCs w:val="24"/>
                <w:lang w:eastAsia="en-US"/>
              </w:rPr>
              <w:t>,</w:t>
            </w:r>
            <w:r w:rsidRPr="00E361B2">
              <w:rPr>
                <w:szCs w:val="24"/>
                <w:lang w:val="en-US" w:eastAsia="en-US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val="en-US" w:eastAsia="en-US"/>
              </w:rPr>
            </w:pPr>
            <w:r w:rsidRPr="00E361B2">
              <w:rPr>
                <w:szCs w:val="24"/>
                <w:lang w:val="en-US" w:eastAsia="en-US"/>
              </w:rPr>
              <w:t>6878</w:t>
            </w:r>
            <w:r w:rsidRPr="00E361B2">
              <w:rPr>
                <w:szCs w:val="24"/>
                <w:lang w:eastAsia="en-US"/>
              </w:rPr>
              <w:t>,</w:t>
            </w:r>
            <w:r w:rsidRPr="00E361B2">
              <w:rPr>
                <w:szCs w:val="24"/>
                <w:lang w:val="en-US" w:eastAsia="en-US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val="en-US" w:eastAsia="en-US"/>
              </w:rPr>
              <w:t>6878</w:t>
            </w:r>
            <w:r w:rsidRPr="00E361B2">
              <w:rPr>
                <w:szCs w:val="24"/>
                <w:lang w:eastAsia="en-US"/>
              </w:rPr>
              <w:t>,</w:t>
            </w:r>
            <w:r w:rsidRPr="00E361B2">
              <w:rPr>
                <w:szCs w:val="24"/>
                <w:lang w:val="en-US" w:eastAsia="en-US"/>
              </w:rPr>
              <w:t>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20636,01</w:t>
            </w:r>
          </w:p>
        </w:tc>
      </w:tr>
      <w:tr w:rsidR="00607C45" w:rsidRPr="00E361B2" w:rsidTr="00607C45">
        <w:trPr>
          <w:trHeight w:val="2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– местный бюджет 25% от общей суммы контракта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1719,67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1719,67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1719,67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5159,01</w:t>
            </w:r>
          </w:p>
        </w:tc>
      </w:tr>
      <w:tr w:rsidR="00607C45" w:rsidRPr="00E361B2" w:rsidTr="00607C45">
        <w:trPr>
          <w:trHeight w:val="2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– областной бюджет 75% от общей суммы контракта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5159,00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5159,00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5159,00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15477,00</w:t>
            </w:r>
          </w:p>
        </w:tc>
      </w:tr>
      <w:tr w:rsidR="00607C45" w:rsidRPr="00E361B2" w:rsidTr="00607C45">
        <w:trPr>
          <w:trHeight w:val="2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 xml:space="preserve">– федеральный бюджет 0% от </w:t>
            </w:r>
            <w:r w:rsidRPr="00E361B2">
              <w:rPr>
                <w:szCs w:val="24"/>
                <w:lang w:eastAsia="en-US"/>
              </w:rPr>
              <w:lastRenderedPageBreak/>
              <w:t>общей суммы контракта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0</w:t>
            </w:r>
          </w:p>
        </w:tc>
      </w:tr>
      <w:tr w:rsidR="00607C45" w:rsidRPr="00E361B2" w:rsidTr="00607C45">
        <w:trPr>
          <w:trHeight w:val="20"/>
          <w:jc w:val="center"/>
        </w:trPr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 w:rsidRPr="00E361B2">
              <w:rPr>
                <w:b/>
                <w:szCs w:val="24"/>
                <w:lang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68</w:t>
            </w:r>
            <w:r w:rsidRPr="00E361B2">
              <w:rPr>
                <w:szCs w:val="24"/>
                <w:lang w:val="en-US" w:eastAsia="en-US"/>
              </w:rPr>
              <w:t>78</w:t>
            </w:r>
            <w:r w:rsidRPr="00E361B2">
              <w:rPr>
                <w:szCs w:val="24"/>
                <w:lang w:eastAsia="en-US"/>
              </w:rPr>
              <w:t>,</w:t>
            </w:r>
            <w:r w:rsidRPr="00E361B2">
              <w:rPr>
                <w:szCs w:val="24"/>
                <w:lang w:val="en-US" w:eastAsia="en-US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68</w:t>
            </w:r>
            <w:r w:rsidRPr="00E361B2">
              <w:rPr>
                <w:szCs w:val="24"/>
                <w:lang w:val="en-US" w:eastAsia="en-US"/>
              </w:rPr>
              <w:t>78</w:t>
            </w:r>
            <w:r w:rsidRPr="00E361B2">
              <w:rPr>
                <w:szCs w:val="24"/>
                <w:lang w:eastAsia="en-US"/>
              </w:rPr>
              <w:t>,</w:t>
            </w:r>
            <w:r w:rsidRPr="00E361B2">
              <w:rPr>
                <w:szCs w:val="24"/>
                <w:lang w:val="en-US" w:eastAsia="en-US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68</w:t>
            </w:r>
            <w:r w:rsidRPr="00E361B2">
              <w:rPr>
                <w:szCs w:val="24"/>
                <w:lang w:val="en-US" w:eastAsia="en-US"/>
              </w:rPr>
              <w:t>78</w:t>
            </w:r>
            <w:r w:rsidRPr="00E361B2">
              <w:rPr>
                <w:szCs w:val="24"/>
                <w:lang w:eastAsia="en-US"/>
              </w:rPr>
              <w:t>,</w:t>
            </w:r>
            <w:r w:rsidRPr="00E361B2">
              <w:rPr>
                <w:szCs w:val="24"/>
                <w:lang w:val="en-US" w:eastAsia="en-US"/>
              </w:rPr>
              <w:t>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20636,01</w:t>
            </w:r>
          </w:p>
        </w:tc>
      </w:tr>
      <w:tr w:rsidR="00607C45" w:rsidRPr="00E361B2" w:rsidTr="00607C45">
        <w:trPr>
          <w:trHeight w:val="20"/>
          <w:jc w:val="center"/>
        </w:trPr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– 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1719,67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1719,67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1719,67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5159,01</w:t>
            </w:r>
          </w:p>
        </w:tc>
      </w:tr>
      <w:tr w:rsidR="00607C45" w:rsidRPr="00E361B2" w:rsidTr="00607C45">
        <w:trPr>
          <w:trHeight w:val="20"/>
          <w:jc w:val="center"/>
        </w:trPr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–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5159,00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5159,00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5159,00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20636,01</w:t>
            </w:r>
          </w:p>
        </w:tc>
      </w:tr>
      <w:tr w:rsidR="00607C45" w:rsidRPr="00E361B2" w:rsidTr="00607C45">
        <w:trPr>
          <w:trHeight w:val="20"/>
          <w:jc w:val="center"/>
        </w:trPr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– 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85" w:right="-85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0</w:t>
            </w:r>
          </w:p>
        </w:tc>
      </w:tr>
    </w:tbl>
    <w:p w:rsidR="00607C45" w:rsidRDefault="00607C45" w:rsidP="00607C45">
      <w:pPr>
        <w:spacing w:line="100" w:lineRule="atLeast"/>
        <w:ind w:firstLine="851"/>
        <w:outlineLvl w:val="0"/>
        <w:rPr>
          <w:szCs w:val="24"/>
        </w:rPr>
      </w:pPr>
      <w:r>
        <w:rPr>
          <w:szCs w:val="24"/>
        </w:rPr>
        <w:t>Сокращения, использованные в таблице:</w:t>
      </w:r>
    </w:p>
    <w:p w:rsidR="00607C45" w:rsidRDefault="00607C45" w:rsidP="00607C45">
      <w:pPr>
        <w:spacing w:line="100" w:lineRule="atLeast"/>
        <w:ind w:firstLine="851"/>
        <w:outlineLvl w:val="0"/>
        <w:rPr>
          <w:szCs w:val="24"/>
        </w:rPr>
      </w:pPr>
      <w:r>
        <w:rPr>
          <w:szCs w:val="24"/>
        </w:rPr>
        <w:t>ПНР – показатель непосредственного результата.</w:t>
      </w:r>
    </w:p>
    <w:p w:rsidR="00607C45" w:rsidRDefault="00607C45" w:rsidP="00607C45">
      <w:pPr>
        <w:ind w:firstLine="70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Таблица 4</w:t>
      </w:r>
    </w:p>
    <w:p w:rsidR="00E361B2" w:rsidRDefault="00607C45" w:rsidP="00607C45">
      <w:pPr>
        <w:spacing w:line="100" w:lineRule="atLeast"/>
        <w:ind w:firstLine="851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Перечень муниципальных маршрутов регулярных перевозок </w:t>
      </w:r>
    </w:p>
    <w:p w:rsidR="00607C45" w:rsidRDefault="00607C45" w:rsidP="00607C45">
      <w:pPr>
        <w:spacing w:line="100" w:lineRule="atLeast"/>
        <w:ind w:firstLine="851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Агаповского муниципального района по регулируемым тарифам</w:t>
      </w:r>
    </w:p>
    <w:tbl>
      <w:tblPr>
        <w:tblW w:w="1594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1"/>
        <w:gridCol w:w="416"/>
        <w:gridCol w:w="1048"/>
        <w:gridCol w:w="224"/>
        <w:gridCol w:w="1419"/>
        <w:gridCol w:w="1278"/>
        <w:gridCol w:w="5388"/>
        <w:gridCol w:w="626"/>
        <w:gridCol w:w="874"/>
        <w:gridCol w:w="1209"/>
        <w:gridCol w:w="812"/>
        <w:gridCol w:w="1154"/>
        <w:gridCol w:w="1176"/>
      </w:tblGrid>
      <w:tr w:rsidR="00607C45" w:rsidTr="00E361B2">
        <w:trPr>
          <w:trHeight w:val="175"/>
        </w:trPr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43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38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607C45" w:rsidTr="00E361B2">
        <w:trPr>
          <w:trHeight w:val="407"/>
        </w:trPr>
        <w:tc>
          <w:tcPr>
            <w:tcW w:w="7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Порядковый номер маршрута</w:t>
            </w:r>
          </w:p>
        </w:tc>
        <w:tc>
          <w:tcPr>
            <w:tcW w:w="2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маршрута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промежуточных остановочных пунктов либо наименование поселений или городских округов</w:t>
            </w:r>
          </w:p>
        </w:tc>
        <w:tc>
          <w:tcPr>
            <w:tcW w:w="5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улиц, автомобильных дорог (в обе стороны следует тем же маршрутом в обратном направлении)</w:t>
            </w:r>
          </w:p>
        </w:tc>
        <w:tc>
          <w:tcPr>
            <w:tcW w:w="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Протяженность маршрута, км. в обе стороны</w:t>
            </w:r>
          </w:p>
        </w:tc>
        <w:tc>
          <w:tcPr>
            <w:tcW w:w="28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малый класс</w:t>
            </w: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Начальная максимальная цена (руб.)</w:t>
            </w:r>
          </w:p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на совинансирование из местног бюджета (25%)</w:t>
            </w:r>
          </w:p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(руб.)</w:t>
            </w:r>
          </w:p>
        </w:tc>
      </w:tr>
      <w:tr w:rsidR="00607C45" w:rsidTr="00E361B2">
        <w:trPr>
          <w:trHeight w:val="2756"/>
        </w:trPr>
        <w:tc>
          <w:tcPr>
            <w:tcW w:w="7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07C45" w:rsidRDefault="00607C45">
            <w:pPr>
              <w:rPr>
                <w:color w:val="00000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начального остановочного пункта либо  наименование поселения или городского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конечного остановочного пункта либо наименование поселения или городского округа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07C45" w:rsidRDefault="00607C45">
            <w:pPr>
              <w:rPr>
                <w:color w:val="000000"/>
                <w:lang w:eastAsia="en-US"/>
              </w:rPr>
            </w:pPr>
          </w:p>
        </w:tc>
        <w:tc>
          <w:tcPr>
            <w:tcW w:w="538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07C45" w:rsidRDefault="00607C45">
            <w:pPr>
              <w:rPr>
                <w:color w:val="000000"/>
                <w:lang w:eastAsia="en-US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7C45" w:rsidRDefault="00607C45">
            <w:pPr>
              <w:rPr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максимальное количество транспортных средств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максимальный срок эксплуатации транспортных средств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минимальная вместимость транспортного средства по числу мест для сидения</w:t>
            </w:r>
          </w:p>
        </w:tc>
        <w:tc>
          <w:tcPr>
            <w:tcW w:w="11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Default="00607C45">
            <w:pPr>
              <w:rPr>
                <w:color w:val="000000"/>
                <w:lang w:eastAsia="en-US"/>
              </w:rPr>
            </w:pPr>
          </w:p>
        </w:tc>
        <w:tc>
          <w:tcPr>
            <w:tcW w:w="11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7C45" w:rsidRDefault="00607C45">
            <w:pPr>
              <w:rPr>
                <w:color w:val="000000"/>
                <w:lang w:eastAsia="en-US"/>
              </w:rPr>
            </w:pPr>
          </w:p>
        </w:tc>
      </w:tr>
      <w:tr w:rsidR="00607C45" w:rsidTr="00E361B2">
        <w:trPr>
          <w:trHeight w:val="3245"/>
        </w:trPr>
        <w:tc>
          <w:tcPr>
            <w:tcW w:w="737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Новобуранное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 Агаповка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szCs w:val="24"/>
                <w:lang w:eastAsia="en-US"/>
              </w:rPr>
              <w:t>с.Новобурановка, п.Просторный, жд.ст. Гумбейка, п. Наваринка, п.Первомайский, п.Малиновка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1B2" w:rsidRDefault="00607C45" w:rsidP="00E361B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п. Новобуранное: ул. Набережная; автодорога Шеелитовый рудник до п. Новобурановка, </w:t>
            </w:r>
          </w:p>
          <w:p w:rsidR="00E361B2" w:rsidRDefault="00607C45" w:rsidP="00E361B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п. Новобурановка: ул. Школьная; автодорога Шеелитовый рудник до п. Просторный; </w:t>
            </w:r>
          </w:p>
          <w:p w:rsidR="00E361B2" w:rsidRDefault="00607C45" w:rsidP="00E361B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п. Просторный: ул. Просторная; автодорога Шеелитовый рудник до жд.ст. Гумбейка; </w:t>
            </w:r>
          </w:p>
          <w:p w:rsidR="00E361B2" w:rsidRDefault="00607C45" w:rsidP="00E361B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жд. ст. Гумбейка: ул. Заводская; автодорога жд.ст. Гумбейка-Наваринка; автодорога Агаповка-Магнитный-Субутак до п. Наваринка; автодорога А</w:t>
            </w:r>
            <w:r w:rsidR="00E361B2">
              <w:rPr>
                <w:szCs w:val="24"/>
                <w:lang w:eastAsia="en-US"/>
              </w:rPr>
              <w:t>гаповка-Магнитный-Субутак до п.</w:t>
            </w:r>
            <w:r>
              <w:rPr>
                <w:szCs w:val="24"/>
                <w:lang w:eastAsia="en-US"/>
              </w:rPr>
              <w:t xml:space="preserve">Первомайский; автодорога Агаповка-Магнитный-Субутак до </w:t>
            </w:r>
          </w:p>
          <w:p w:rsidR="00607C45" w:rsidRPr="00E361B2" w:rsidRDefault="00607C45" w:rsidP="00E361B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п. Малиновка; п. Малиновка: ул. Дорожная; автодорога Агаповка-Магнитный-Субутак, автодорога Магнитогорск - Кизильское - Сибай Башкортостана;</w:t>
            </w:r>
            <w:r w:rsidR="00E361B2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с. Агаповка: ул. Степная, ул. Тепличная, ул. Дорожная, переулок №6, ул. Пионерская, ул. Уральская,  ул. Рабочая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2 203 463,51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550 865,88</w:t>
            </w:r>
          </w:p>
        </w:tc>
      </w:tr>
      <w:tr w:rsidR="00607C45" w:rsidTr="00E361B2">
        <w:trPr>
          <w:trHeight w:val="279"/>
        </w:trPr>
        <w:tc>
          <w:tcPr>
            <w:tcW w:w="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Солодянка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 Агаповка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п. Красноярский, п. Буранный, ж.д.ст. Буранная, п. Ближний, п. Озерный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1B2" w:rsidRDefault="00607C45" w:rsidP="00E361B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п. Солодянка: пер. Сиреневый; участок автомобильной дороги Южноуральск - Магнитогорск до п. Красноярский; </w:t>
            </w:r>
          </w:p>
          <w:p w:rsidR="00E361B2" w:rsidRDefault="00607C45" w:rsidP="00E361B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п. Красноярский: ул. Центральная; Автодорога Южноуральск - Магнитогорск до п. Буранный, </w:t>
            </w:r>
          </w:p>
          <w:p w:rsidR="00E361B2" w:rsidRDefault="00607C45" w:rsidP="00E361B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п. Буранный: пер. Лазурный, ул. Мичурина, ул. Придорожная; Автодорога Южноуральск - Магнитогорск; Автодорога Южноуральск - Магнитогорск до жд.ст. Буранная (Элеватор); Автодорога Южноуральск - Магнитогорск до </w:t>
            </w:r>
          </w:p>
          <w:p w:rsidR="00607C45" w:rsidRPr="00E361B2" w:rsidRDefault="00607C45" w:rsidP="00E361B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п. Ближний; Автодорога Южноуральск - Магнитогорск до п.Озерный; Автодорога Магнитогорск - Кизильское - Сибай Башкортостана;</w:t>
            </w:r>
            <w:r w:rsidR="00E361B2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с. Агаповка: ул. Степная, ул. Тепличная, ул. Дорожная, переулок №6, ул. Пионерская, ул. Уральская,  ул. Рабочая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2 001 699,27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500 424,82</w:t>
            </w:r>
          </w:p>
        </w:tc>
      </w:tr>
      <w:tr w:rsidR="00607C45" w:rsidTr="00E361B2">
        <w:trPr>
          <w:trHeight w:val="247"/>
        </w:trPr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4 205 162,78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45" w:rsidRDefault="00607C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1 051 290,70</w:t>
            </w:r>
          </w:p>
        </w:tc>
      </w:tr>
    </w:tbl>
    <w:p w:rsidR="00607C45" w:rsidRDefault="00607C45" w:rsidP="00607C45">
      <w:pPr>
        <w:sectPr w:rsidR="00607C45">
          <w:pgSz w:w="16838" w:h="11906" w:orient="landscape"/>
          <w:pgMar w:top="1134" w:right="567" w:bottom="567" w:left="567" w:header="425" w:footer="720" w:gutter="0"/>
          <w:cols w:space="720"/>
        </w:sectPr>
      </w:pPr>
    </w:p>
    <w:p w:rsidR="00607C45" w:rsidRPr="00E361B2" w:rsidRDefault="00607C45" w:rsidP="00607C45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1206"/>
      <w:bookmarkEnd w:id="8"/>
      <w:r w:rsidRPr="00E361B2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</w:t>
      </w:r>
    </w:p>
    <w:p w:rsidR="00607C45" w:rsidRPr="00E361B2" w:rsidRDefault="00607C45" w:rsidP="00607C45">
      <w:pPr>
        <w:pStyle w:val="a3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по средствам </w:t>
      </w:r>
      <w:r w:rsidRPr="00E361B2">
        <w:rPr>
          <w:rFonts w:ascii="Times New Roman" w:hAnsi="Times New Roman" w:cs="Times New Roman"/>
          <w:bCs/>
          <w:sz w:val="28"/>
          <w:szCs w:val="28"/>
        </w:rPr>
        <w:t xml:space="preserve">компенсации потерь в доходах транспортных предприятий, возникающих в результате регулирования тарифов, в рамках муниципальных контрактов на оказание услуг, связанных с осуществлением регулярных перевозок пассажиров и багажа автомобильным транспортом общего пользования по муниципальной маршрутной сети в границах Агаповского муниципального района по регулируемым тарифам в 2022, 2023 и 2024 годах. </w:t>
      </w:r>
      <w:bookmarkStart w:id="10" w:name="sub_1207"/>
      <w:bookmarkEnd w:id="9"/>
    </w:p>
    <w:p w:rsidR="00607C45" w:rsidRPr="00E361B2" w:rsidRDefault="00607C45" w:rsidP="00607C45">
      <w:pPr>
        <w:tabs>
          <w:tab w:val="left" w:pos="317"/>
        </w:tabs>
        <w:ind w:firstLine="567"/>
        <w:jc w:val="both"/>
        <w:rPr>
          <w:sz w:val="28"/>
          <w:szCs w:val="28"/>
        </w:rPr>
      </w:pPr>
      <w:r w:rsidRPr="00E361B2">
        <w:rPr>
          <w:sz w:val="28"/>
          <w:szCs w:val="28"/>
        </w:rPr>
        <w:t>Объем финансирования в 2022-2024 годах – 6878,67 тыс. руб., в том числе по годам:</w:t>
      </w:r>
    </w:p>
    <w:p w:rsidR="00607C45" w:rsidRPr="00E361B2" w:rsidRDefault="00607C45" w:rsidP="00607C45">
      <w:pPr>
        <w:tabs>
          <w:tab w:val="left" w:pos="317"/>
        </w:tabs>
        <w:ind w:firstLine="567"/>
        <w:jc w:val="both"/>
        <w:rPr>
          <w:sz w:val="28"/>
          <w:szCs w:val="28"/>
        </w:rPr>
      </w:pPr>
      <w:r w:rsidRPr="00E361B2">
        <w:rPr>
          <w:sz w:val="28"/>
          <w:szCs w:val="28"/>
        </w:rPr>
        <w:t>2022 год – 6878,67 тыс. руб.;</w:t>
      </w:r>
    </w:p>
    <w:p w:rsidR="00607C45" w:rsidRDefault="00607C45" w:rsidP="00607C45">
      <w:pPr>
        <w:tabs>
          <w:tab w:val="left" w:pos="31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2023 год – 6878,67 тыс. руб.;</w:t>
      </w:r>
    </w:p>
    <w:p w:rsidR="00607C45" w:rsidRDefault="00607C45" w:rsidP="00607C45">
      <w:pPr>
        <w:tabs>
          <w:tab w:val="left" w:pos="31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2024 год – 6878,67 тыс. руб.</w:t>
      </w:r>
    </w:p>
    <w:p w:rsidR="00607C45" w:rsidRDefault="00607C45" w:rsidP="00607C45">
      <w:pPr>
        <w:tabs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– местный бюджет, областной бюджет, федеральный бюджет, внебюджетные источники.</w:t>
      </w:r>
    </w:p>
    <w:p w:rsidR="00607C45" w:rsidRPr="00E361B2" w:rsidRDefault="00607C45" w:rsidP="00607C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Программы может корректироваться с учетом возможностей федерального, областного и местного бюджетов на соответствующий финансовый </w:t>
      </w:r>
      <w:r w:rsidRPr="00E361B2">
        <w:rPr>
          <w:sz w:val="28"/>
          <w:szCs w:val="28"/>
        </w:rPr>
        <w:t>год, а также в случае осуществления финансирования мероприятий Программы с участием внебюджетных источников.</w:t>
      </w:r>
    </w:p>
    <w:p w:rsidR="00607C45" w:rsidRPr="00E361B2" w:rsidRDefault="00607C45" w:rsidP="00607C45">
      <w:pPr>
        <w:pStyle w:val="a3"/>
        <w:numPr>
          <w:ilvl w:val="0"/>
          <w:numId w:val="50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 xml:space="preserve">Организация управления </w:t>
      </w:r>
      <w:r w:rsidRPr="00E361B2">
        <w:rPr>
          <w:rFonts w:ascii="Times New Roman" w:hAnsi="Times New Roman" w:cs="Times New Roman"/>
          <w:sz w:val="28"/>
          <w:szCs w:val="28"/>
        </w:rPr>
        <w:br/>
        <w:t>и механизм реализации муниципальной программы</w:t>
      </w:r>
    </w:p>
    <w:bookmarkEnd w:id="10"/>
    <w:p w:rsidR="00607C45" w:rsidRPr="00E361B2" w:rsidRDefault="00607C45" w:rsidP="00607C45">
      <w:pPr>
        <w:tabs>
          <w:tab w:val="left" w:pos="851"/>
        </w:tabs>
        <w:ind w:firstLine="511"/>
        <w:jc w:val="both"/>
        <w:rPr>
          <w:sz w:val="28"/>
          <w:szCs w:val="28"/>
        </w:rPr>
      </w:pPr>
      <w:r w:rsidRPr="00E361B2">
        <w:rPr>
          <w:sz w:val="28"/>
          <w:szCs w:val="28"/>
        </w:rPr>
        <w:t>Руководитель Программы:</w:t>
      </w:r>
    </w:p>
    <w:p w:rsidR="00607C45" w:rsidRPr="00E361B2" w:rsidRDefault="00607C45" w:rsidP="00607C45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 xml:space="preserve">определяет разработчика и обеспечивает своевременную разработку Программы в целом; </w:t>
      </w:r>
    </w:p>
    <w:p w:rsidR="00607C45" w:rsidRPr="00E361B2" w:rsidRDefault="00607C45" w:rsidP="00607C45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>обеспечивает согласование Программы, проведение общественного обсуждения и утверждение в установленном порядке, а также координацию деятельности исполнителей Программы;</w:t>
      </w:r>
    </w:p>
    <w:p w:rsidR="00607C45" w:rsidRPr="00E361B2" w:rsidRDefault="00607C45" w:rsidP="00607C45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>обеспечивает внесение изменений в Программу, в том числе на основании предложений исполнителей;</w:t>
      </w:r>
    </w:p>
    <w:p w:rsidR="00607C45" w:rsidRPr="00E361B2" w:rsidRDefault="00607C45" w:rsidP="00607C45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>организует реализацию Программы и несет ответственность за достижение показателей эффективности программы;</w:t>
      </w:r>
    </w:p>
    <w:p w:rsidR="00607C45" w:rsidRPr="00E361B2" w:rsidRDefault="00607C45" w:rsidP="00607C45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>организует работу по подготовке отчетов об итогах реализации Программы за полугодие, комплексной оценки эффективности реализации муниципальной программы (далее - комплексная оценка эффективности);</w:t>
      </w:r>
    </w:p>
    <w:p w:rsidR="00607C45" w:rsidRPr="00E361B2" w:rsidRDefault="00607C45" w:rsidP="00607C45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>обеспечивает достоверность сведений о ходе реализации Программы, включая сведения о показателях эффективности программы;</w:t>
      </w:r>
    </w:p>
    <w:p w:rsidR="00607C45" w:rsidRPr="00E361B2" w:rsidRDefault="00607C45" w:rsidP="00607C45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>в текущем году уточняет перечень мероприятий, планируемых к включению в Программу на очередной финансовый год или на очередной финансовый год и плановый период, актуализированный перечень мероприятий Программы, представляет на рассмотрение в бюджетную комиссию в соответствии с действующим графиком, установленным постановлением администрации;</w:t>
      </w:r>
    </w:p>
    <w:p w:rsidR="00607C45" w:rsidRPr="00E361B2" w:rsidRDefault="00607C45" w:rsidP="00607C45">
      <w:pPr>
        <w:tabs>
          <w:tab w:val="left" w:pos="851"/>
        </w:tabs>
        <w:ind w:firstLine="511"/>
        <w:jc w:val="both"/>
        <w:rPr>
          <w:sz w:val="28"/>
          <w:szCs w:val="28"/>
        </w:rPr>
      </w:pPr>
      <w:r w:rsidRPr="00E361B2">
        <w:rPr>
          <w:sz w:val="28"/>
          <w:szCs w:val="28"/>
        </w:rPr>
        <w:t>Исполнитель муниципальной программы:</w:t>
      </w:r>
    </w:p>
    <w:p w:rsidR="00607C45" w:rsidRPr="00E361B2" w:rsidRDefault="00607C45" w:rsidP="00607C45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lastRenderedPageBreak/>
        <w:t>разрабатывает в части своей компетенции и своевременно представляет руководителю предложения по внесению изменений в Программу;</w:t>
      </w:r>
    </w:p>
    <w:p w:rsidR="00607C45" w:rsidRPr="00E361B2" w:rsidRDefault="00607C45" w:rsidP="00607C45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 xml:space="preserve">представляет в установленные сроки руководителю информацию о ходе реализации Программы в части показателей эффективности Программы, в отношении которых они являются исполнителями; </w:t>
      </w:r>
    </w:p>
    <w:p w:rsidR="00607C45" w:rsidRPr="00E361B2" w:rsidRDefault="00607C45" w:rsidP="00607C45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>осуществляют реализацию Программы и несет ответственность за достижение показателей эффективности Программы в рамках своей компетенции.</w:t>
      </w:r>
    </w:p>
    <w:p w:rsidR="00607C45" w:rsidRPr="00E361B2" w:rsidRDefault="00607C45" w:rsidP="00607C45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формирует отчет </w:t>
      </w:r>
      <w:r w:rsidRPr="00E361B2">
        <w:rPr>
          <w:rFonts w:ascii="Times New Roman" w:hAnsi="Times New Roman" w:cs="Times New Roman"/>
          <w:sz w:val="28"/>
          <w:szCs w:val="28"/>
        </w:rPr>
        <w:t>об итогах реализации Программы</w:t>
      </w:r>
      <w:r w:rsidRPr="00E361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607C45" w:rsidRPr="00E361B2" w:rsidRDefault="00607C45" w:rsidP="00607C45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>на основании годового отчета об итогах реализации Программы, полученного от руководителя, осуществляет комплексную оценку эффективности в соответствии с порядком проведения комплексной оценки эффективности.</w:t>
      </w:r>
    </w:p>
    <w:p w:rsidR="00607C45" w:rsidRPr="00E361B2" w:rsidRDefault="00607C45" w:rsidP="00607C45">
      <w:pPr>
        <w:tabs>
          <w:tab w:val="left" w:pos="851"/>
        </w:tabs>
        <w:ind w:firstLine="511"/>
        <w:jc w:val="both"/>
        <w:rPr>
          <w:sz w:val="28"/>
          <w:szCs w:val="28"/>
        </w:rPr>
      </w:pPr>
      <w:r w:rsidRPr="00E361B2">
        <w:rPr>
          <w:sz w:val="28"/>
          <w:szCs w:val="28"/>
        </w:rPr>
        <w:t>Управление финансов:</w:t>
      </w:r>
    </w:p>
    <w:p w:rsidR="00607C45" w:rsidRPr="00E361B2" w:rsidRDefault="00607C45" w:rsidP="00607C45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>согласовывает проект Программы;</w:t>
      </w:r>
    </w:p>
    <w:p w:rsidR="00607C45" w:rsidRPr="00E361B2" w:rsidRDefault="00607C45" w:rsidP="00607C45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>реализует принятое бюджетной комиссией решение о финансировании Программы при составлении проекта бюджета на очередной финансовый год или на очередной финансовый год и плановый период.</w:t>
      </w:r>
    </w:p>
    <w:p w:rsidR="00607C45" w:rsidRPr="00E361B2" w:rsidRDefault="00607C45" w:rsidP="00607C45">
      <w:pPr>
        <w:tabs>
          <w:tab w:val="left" w:pos="851"/>
        </w:tabs>
        <w:ind w:firstLine="511"/>
        <w:jc w:val="both"/>
        <w:rPr>
          <w:sz w:val="28"/>
          <w:szCs w:val="28"/>
        </w:rPr>
      </w:pPr>
      <w:r w:rsidRPr="00E361B2">
        <w:rPr>
          <w:sz w:val="28"/>
          <w:szCs w:val="28"/>
        </w:rPr>
        <w:t>Отдел бухгалтерского учета и отчетности администрации:</w:t>
      </w:r>
    </w:p>
    <w:p w:rsidR="00607C45" w:rsidRPr="00E361B2" w:rsidRDefault="00607C45" w:rsidP="00607C45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 xml:space="preserve"> осуществляет выполнение Программы в части кассового исполнения.</w:t>
      </w:r>
    </w:p>
    <w:p w:rsidR="00607C45" w:rsidRPr="00E361B2" w:rsidRDefault="00607C45" w:rsidP="00607C45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07C45" w:rsidRPr="00E361B2" w:rsidRDefault="00607C45" w:rsidP="00607C45">
      <w:pPr>
        <w:pStyle w:val="a3"/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</w:p>
    <w:p w:rsidR="00607C45" w:rsidRPr="00E361B2" w:rsidRDefault="00607C45" w:rsidP="00607C45">
      <w:pPr>
        <w:pStyle w:val="a3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1B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обеспечить доступность перевозок пассажиров автомобильным транспортом по муниципальным маршрутам регулярных перевозок по регулируемым тарифам. В результате реализации Программы планируется достичь следующих целевых индикаторов (показателей), которые представлены в таблице 4: </w:t>
      </w:r>
    </w:p>
    <w:p w:rsidR="00607C45" w:rsidRPr="00E361B2" w:rsidRDefault="00607C45" w:rsidP="00607C45">
      <w:pPr>
        <w:ind w:firstLine="708"/>
        <w:jc w:val="right"/>
        <w:rPr>
          <w:sz w:val="28"/>
          <w:szCs w:val="28"/>
        </w:rPr>
      </w:pPr>
      <w:r w:rsidRPr="00E361B2">
        <w:rPr>
          <w:sz w:val="28"/>
          <w:szCs w:val="28"/>
        </w:rPr>
        <w:t>Таблица 4</w:t>
      </w:r>
    </w:p>
    <w:tbl>
      <w:tblPr>
        <w:tblW w:w="9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2874"/>
        <w:gridCol w:w="2128"/>
        <w:gridCol w:w="1237"/>
        <w:gridCol w:w="993"/>
        <w:gridCol w:w="994"/>
        <w:gridCol w:w="1099"/>
      </w:tblGrid>
      <w:tr w:rsidR="00607C45" w:rsidRPr="00E361B2" w:rsidTr="00607C45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 xml:space="preserve">№ </w:t>
            </w:r>
            <w:r w:rsidRPr="00E361B2">
              <w:rPr>
                <w:szCs w:val="24"/>
                <w:lang w:eastAsia="en-US"/>
              </w:rPr>
              <w:br/>
              <w:t>п/п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Цель (задача), на достижение которой направлен показатель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ind w:left="-154" w:right="-63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Единицы</w:t>
            </w:r>
            <w:r w:rsidRPr="00E361B2">
              <w:rPr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Года реализации муниципальной программы (значение индикатора)</w:t>
            </w:r>
          </w:p>
        </w:tc>
      </w:tr>
      <w:tr w:rsidR="00607C45" w:rsidRPr="00E361B2" w:rsidTr="00607C45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2023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2024</w:t>
            </w:r>
          </w:p>
        </w:tc>
      </w:tr>
      <w:tr w:rsidR="00607C45" w:rsidRPr="00E361B2" w:rsidTr="00607C45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7</w:t>
            </w:r>
          </w:p>
        </w:tc>
      </w:tr>
      <w:tr w:rsidR="00607C45" w:rsidRPr="00E361B2" w:rsidTr="00607C45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Обеспечить потребность в перевозках пассажиров на социально значимых муниципальных маршрутах, с учетом организации возмещени</w:t>
            </w:r>
            <w:r w:rsidR="00E361B2">
              <w:rPr>
                <w:szCs w:val="24"/>
                <w:lang w:eastAsia="en-US"/>
              </w:rPr>
              <w:t xml:space="preserve">я потерь в доходах транспортных </w:t>
            </w:r>
            <w:r w:rsidRPr="00E361B2">
              <w:rPr>
                <w:szCs w:val="24"/>
                <w:lang w:eastAsia="en-US"/>
              </w:rPr>
              <w:t xml:space="preserve">предприятий, возникающих </w:t>
            </w:r>
            <w:r w:rsidR="00E361B2">
              <w:rPr>
                <w:szCs w:val="24"/>
                <w:lang w:eastAsia="en-US"/>
              </w:rPr>
              <w:t xml:space="preserve">в результате </w:t>
            </w:r>
            <w:r w:rsidRPr="00E361B2">
              <w:rPr>
                <w:szCs w:val="24"/>
                <w:lang w:eastAsia="en-US"/>
              </w:rPr>
              <w:t>регулирования тарифов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Количество маршрутов регулярных перевозок, организованных по регулируемым тарифам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361B2">
              <w:rPr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E361B2"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C45" w:rsidRPr="00E361B2" w:rsidRDefault="00607C45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E361B2">
              <w:rPr>
                <w:color w:val="000000"/>
                <w:szCs w:val="24"/>
                <w:lang w:eastAsia="en-US"/>
              </w:rPr>
              <w:t>2</w:t>
            </w:r>
          </w:p>
        </w:tc>
      </w:tr>
    </w:tbl>
    <w:p w:rsidR="00C91605" w:rsidRDefault="00C91605" w:rsidP="0055603F">
      <w:pPr>
        <w:jc w:val="both"/>
        <w:rPr>
          <w:sz w:val="28"/>
          <w:szCs w:val="28"/>
        </w:rPr>
      </w:pPr>
      <w:bookmarkStart w:id="11" w:name="P95"/>
      <w:bookmarkEnd w:id="11"/>
    </w:p>
    <w:sectPr w:rsidR="00C91605" w:rsidSect="00255D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955"/>
    <w:multiLevelType w:val="hybridMultilevel"/>
    <w:tmpl w:val="4740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76798"/>
    <w:multiLevelType w:val="hybridMultilevel"/>
    <w:tmpl w:val="21E6F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E52A7"/>
    <w:multiLevelType w:val="hybridMultilevel"/>
    <w:tmpl w:val="31D65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059AF"/>
    <w:multiLevelType w:val="hybridMultilevel"/>
    <w:tmpl w:val="1496F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B2660"/>
    <w:multiLevelType w:val="hybridMultilevel"/>
    <w:tmpl w:val="B2A4DC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30405"/>
    <w:multiLevelType w:val="hybridMultilevel"/>
    <w:tmpl w:val="E01C40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34358"/>
    <w:multiLevelType w:val="hybridMultilevel"/>
    <w:tmpl w:val="6FB4B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33A10"/>
    <w:multiLevelType w:val="hybridMultilevel"/>
    <w:tmpl w:val="760870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11CDF"/>
    <w:multiLevelType w:val="hybridMultilevel"/>
    <w:tmpl w:val="48AC7E34"/>
    <w:lvl w:ilvl="0" w:tplc="22821B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461D3"/>
    <w:multiLevelType w:val="hybridMultilevel"/>
    <w:tmpl w:val="459013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D72F9"/>
    <w:multiLevelType w:val="hybridMultilevel"/>
    <w:tmpl w:val="29365E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A36EF"/>
    <w:multiLevelType w:val="hybridMultilevel"/>
    <w:tmpl w:val="5E6CE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BC3B12"/>
    <w:multiLevelType w:val="hybridMultilevel"/>
    <w:tmpl w:val="D1986C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B4D94"/>
    <w:multiLevelType w:val="multilevel"/>
    <w:tmpl w:val="255B4D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3179AB"/>
    <w:multiLevelType w:val="hybridMultilevel"/>
    <w:tmpl w:val="C4988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BB2AEA"/>
    <w:multiLevelType w:val="hybridMultilevel"/>
    <w:tmpl w:val="5DF866C0"/>
    <w:lvl w:ilvl="0" w:tplc="D4F40FAA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9C46F7"/>
    <w:multiLevelType w:val="hybridMultilevel"/>
    <w:tmpl w:val="7E5E3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005B2C"/>
    <w:multiLevelType w:val="hybridMultilevel"/>
    <w:tmpl w:val="FF92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59331E"/>
    <w:multiLevelType w:val="hybridMultilevel"/>
    <w:tmpl w:val="747A07A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D7297A"/>
    <w:multiLevelType w:val="hybridMultilevel"/>
    <w:tmpl w:val="CCC09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F46B8D"/>
    <w:multiLevelType w:val="hybridMultilevel"/>
    <w:tmpl w:val="7BA838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6515A"/>
    <w:multiLevelType w:val="hybridMultilevel"/>
    <w:tmpl w:val="A2785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38558E"/>
    <w:multiLevelType w:val="multilevel"/>
    <w:tmpl w:val="CC28B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>
    <w:nsid w:val="443851FF"/>
    <w:multiLevelType w:val="hybridMultilevel"/>
    <w:tmpl w:val="CA2EE184"/>
    <w:lvl w:ilvl="0" w:tplc="D23A8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B95802"/>
    <w:multiLevelType w:val="hybridMultilevel"/>
    <w:tmpl w:val="03A4F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927D81"/>
    <w:multiLevelType w:val="hybridMultilevel"/>
    <w:tmpl w:val="A2785F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BF3C74"/>
    <w:multiLevelType w:val="hybridMultilevel"/>
    <w:tmpl w:val="D446F7C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DB4639"/>
    <w:multiLevelType w:val="hybridMultilevel"/>
    <w:tmpl w:val="293C4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7C71BF"/>
    <w:multiLevelType w:val="hybridMultilevel"/>
    <w:tmpl w:val="538A2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C503E2"/>
    <w:multiLevelType w:val="hybridMultilevel"/>
    <w:tmpl w:val="49406A92"/>
    <w:lvl w:ilvl="0" w:tplc="D23A8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ED015C"/>
    <w:multiLevelType w:val="hybridMultilevel"/>
    <w:tmpl w:val="B6B84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8A0118"/>
    <w:multiLevelType w:val="hybridMultilevel"/>
    <w:tmpl w:val="863AD6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0848CA"/>
    <w:multiLevelType w:val="hybridMultilevel"/>
    <w:tmpl w:val="59520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101D74"/>
    <w:multiLevelType w:val="hybridMultilevel"/>
    <w:tmpl w:val="53F41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F939C1"/>
    <w:multiLevelType w:val="hybridMultilevel"/>
    <w:tmpl w:val="B40CA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2D27D8"/>
    <w:multiLevelType w:val="hybridMultilevel"/>
    <w:tmpl w:val="67E88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C37307"/>
    <w:multiLevelType w:val="hybridMultilevel"/>
    <w:tmpl w:val="49104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040D11"/>
    <w:multiLevelType w:val="hybridMultilevel"/>
    <w:tmpl w:val="E3EED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D83E8A"/>
    <w:multiLevelType w:val="multilevel"/>
    <w:tmpl w:val="8DB623E2"/>
    <w:lvl w:ilvl="0">
      <w:start w:val="1"/>
      <w:numFmt w:val="decimal"/>
      <w:lvlText w:val="%1."/>
      <w:lvlJc w:val="left"/>
      <w:pPr>
        <w:ind w:left="1633" w:hanging="705"/>
      </w:pPr>
    </w:lvl>
    <w:lvl w:ilvl="1">
      <w:start w:val="1"/>
      <w:numFmt w:val="decimal"/>
      <w:isLgl/>
      <w:lvlText w:val="%1.%2"/>
      <w:lvlJc w:val="left"/>
      <w:pPr>
        <w:ind w:left="1288" w:hanging="360"/>
      </w:pPr>
    </w:lvl>
    <w:lvl w:ilvl="2">
      <w:start w:val="1"/>
      <w:numFmt w:val="decimal"/>
      <w:isLgl/>
      <w:lvlText w:val="%1.%2.%3"/>
      <w:lvlJc w:val="left"/>
      <w:pPr>
        <w:ind w:left="1648" w:hanging="720"/>
      </w:pPr>
    </w:lvl>
    <w:lvl w:ilvl="3">
      <w:start w:val="1"/>
      <w:numFmt w:val="decimal"/>
      <w:isLgl/>
      <w:lvlText w:val="%1.%2.%3.%4"/>
      <w:lvlJc w:val="left"/>
      <w:pPr>
        <w:ind w:left="1648" w:hanging="720"/>
      </w:pPr>
    </w:lvl>
    <w:lvl w:ilvl="4">
      <w:start w:val="1"/>
      <w:numFmt w:val="decimal"/>
      <w:isLgl/>
      <w:lvlText w:val="%1.%2.%3.%4.%5"/>
      <w:lvlJc w:val="left"/>
      <w:pPr>
        <w:ind w:left="200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080"/>
      </w:pPr>
    </w:lvl>
    <w:lvl w:ilvl="6">
      <w:start w:val="1"/>
      <w:numFmt w:val="decimal"/>
      <w:isLgl/>
      <w:lvlText w:val="%1.%2.%3.%4.%5.%6.%7"/>
      <w:lvlJc w:val="left"/>
      <w:pPr>
        <w:ind w:left="236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</w:lvl>
  </w:abstractNum>
  <w:abstractNum w:abstractNumId="39">
    <w:nsid w:val="6A627ADE"/>
    <w:multiLevelType w:val="hybridMultilevel"/>
    <w:tmpl w:val="F20EA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975130"/>
    <w:multiLevelType w:val="hybridMultilevel"/>
    <w:tmpl w:val="4DE6E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D15DC2"/>
    <w:multiLevelType w:val="hybridMultilevel"/>
    <w:tmpl w:val="52C6E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E43F93"/>
    <w:multiLevelType w:val="hybridMultilevel"/>
    <w:tmpl w:val="7C5E8F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5E7F97"/>
    <w:multiLevelType w:val="hybridMultilevel"/>
    <w:tmpl w:val="2BA47D2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73358F"/>
    <w:multiLevelType w:val="hybridMultilevel"/>
    <w:tmpl w:val="9D3A69BA"/>
    <w:lvl w:ilvl="0" w:tplc="6D48CF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CD1DED"/>
    <w:multiLevelType w:val="hybridMultilevel"/>
    <w:tmpl w:val="680AD94E"/>
    <w:lvl w:ilvl="0" w:tplc="D23A83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525B68"/>
    <w:multiLevelType w:val="hybridMultilevel"/>
    <w:tmpl w:val="C8644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B94474"/>
    <w:multiLevelType w:val="hybridMultilevel"/>
    <w:tmpl w:val="BC2ED054"/>
    <w:lvl w:ilvl="0" w:tplc="D23A8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E95FC9"/>
    <w:multiLevelType w:val="hybridMultilevel"/>
    <w:tmpl w:val="D66EF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650D09"/>
    <w:multiLevelType w:val="hybridMultilevel"/>
    <w:tmpl w:val="9CCEF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A258DE"/>
    <w:multiLevelType w:val="hybridMultilevel"/>
    <w:tmpl w:val="F9E8DF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882FB0"/>
    <w:rsid w:val="00023D1A"/>
    <w:rsid w:val="000334EE"/>
    <w:rsid w:val="000439CD"/>
    <w:rsid w:val="000578C5"/>
    <w:rsid w:val="00081A0B"/>
    <w:rsid w:val="000D4F30"/>
    <w:rsid w:val="000F2925"/>
    <w:rsid w:val="000F2C22"/>
    <w:rsid w:val="001068CA"/>
    <w:rsid w:val="001301B6"/>
    <w:rsid w:val="001809CB"/>
    <w:rsid w:val="0018756E"/>
    <w:rsid w:val="00197E5F"/>
    <w:rsid w:val="001A74C0"/>
    <w:rsid w:val="001B4A3F"/>
    <w:rsid w:val="001D52E9"/>
    <w:rsid w:val="001F4479"/>
    <w:rsid w:val="00203E0D"/>
    <w:rsid w:val="00220072"/>
    <w:rsid w:val="00225416"/>
    <w:rsid w:val="002505A0"/>
    <w:rsid w:val="002542CF"/>
    <w:rsid w:val="00255D1F"/>
    <w:rsid w:val="00261C04"/>
    <w:rsid w:val="00265BB0"/>
    <w:rsid w:val="002708A9"/>
    <w:rsid w:val="00274C13"/>
    <w:rsid w:val="00280BCF"/>
    <w:rsid w:val="002A4254"/>
    <w:rsid w:val="002E265D"/>
    <w:rsid w:val="00316343"/>
    <w:rsid w:val="00335336"/>
    <w:rsid w:val="00357BE5"/>
    <w:rsid w:val="00360A2F"/>
    <w:rsid w:val="00377CB8"/>
    <w:rsid w:val="00387459"/>
    <w:rsid w:val="00394365"/>
    <w:rsid w:val="003A14C0"/>
    <w:rsid w:val="00403F07"/>
    <w:rsid w:val="00411C80"/>
    <w:rsid w:val="004603D9"/>
    <w:rsid w:val="004922E5"/>
    <w:rsid w:val="0049413E"/>
    <w:rsid w:val="004B7373"/>
    <w:rsid w:val="004E1ED2"/>
    <w:rsid w:val="00527A76"/>
    <w:rsid w:val="00541A56"/>
    <w:rsid w:val="0055405A"/>
    <w:rsid w:val="0055603F"/>
    <w:rsid w:val="00565541"/>
    <w:rsid w:val="005666DB"/>
    <w:rsid w:val="00567349"/>
    <w:rsid w:val="00571B8C"/>
    <w:rsid w:val="00582018"/>
    <w:rsid w:val="005A5BF2"/>
    <w:rsid w:val="005E08E9"/>
    <w:rsid w:val="005F7B74"/>
    <w:rsid w:val="00607C45"/>
    <w:rsid w:val="0061232F"/>
    <w:rsid w:val="00613C9C"/>
    <w:rsid w:val="00620A92"/>
    <w:rsid w:val="0064478D"/>
    <w:rsid w:val="006478FA"/>
    <w:rsid w:val="0065415A"/>
    <w:rsid w:val="006B78DF"/>
    <w:rsid w:val="006C09C0"/>
    <w:rsid w:val="006F2332"/>
    <w:rsid w:val="00712D29"/>
    <w:rsid w:val="00746608"/>
    <w:rsid w:val="00766680"/>
    <w:rsid w:val="007741DF"/>
    <w:rsid w:val="00775079"/>
    <w:rsid w:val="00783E82"/>
    <w:rsid w:val="007C2C0E"/>
    <w:rsid w:val="007E3541"/>
    <w:rsid w:val="00811466"/>
    <w:rsid w:val="00812094"/>
    <w:rsid w:val="00832000"/>
    <w:rsid w:val="00835014"/>
    <w:rsid w:val="008428E1"/>
    <w:rsid w:val="00862FDA"/>
    <w:rsid w:val="00871BC9"/>
    <w:rsid w:val="00872BA5"/>
    <w:rsid w:val="00882FB0"/>
    <w:rsid w:val="008A1952"/>
    <w:rsid w:val="008B0403"/>
    <w:rsid w:val="008B4C5A"/>
    <w:rsid w:val="008D1259"/>
    <w:rsid w:val="008D6A0A"/>
    <w:rsid w:val="008D7228"/>
    <w:rsid w:val="008E6216"/>
    <w:rsid w:val="008E6FF9"/>
    <w:rsid w:val="008F1CC6"/>
    <w:rsid w:val="008F749A"/>
    <w:rsid w:val="00943592"/>
    <w:rsid w:val="0094784E"/>
    <w:rsid w:val="0097034F"/>
    <w:rsid w:val="00985AA8"/>
    <w:rsid w:val="0099302F"/>
    <w:rsid w:val="009A33BB"/>
    <w:rsid w:val="009C70B2"/>
    <w:rsid w:val="009E79A4"/>
    <w:rsid w:val="00A0333D"/>
    <w:rsid w:val="00A12B37"/>
    <w:rsid w:val="00A13695"/>
    <w:rsid w:val="00A32F63"/>
    <w:rsid w:val="00A34CCD"/>
    <w:rsid w:val="00A46B9B"/>
    <w:rsid w:val="00A54684"/>
    <w:rsid w:val="00A559AA"/>
    <w:rsid w:val="00A638A9"/>
    <w:rsid w:val="00A66C51"/>
    <w:rsid w:val="00AA54C6"/>
    <w:rsid w:val="00AB05EF"/>
    <w:rsid w:val="00AD1B2A"/>
    <w:rsid w:val="00AF47C2"/>
    <w:rsid w:val="00B1043C"/>
    <w:rsid w:val="00B129E1"/>
    <w:rsid w:val="00B35B6F"/>
    <w:rsid w:val="00B37DB5"/>
    <w:rsid w:val="00B4454A"/>
    <w:rsid w:val="00B567AC"/>
    <w:rsid w:val="00BA2651"/>
    <w:rsid w:val="00BA6E0F"/>
    <w:rsid w:val="00BA6F0B"/>
    <w:rsid w:val="00BB4C63"/>
    <w:rsid w:val="00BE4B81"/>
    <w:rsid w:val="00C065BE"/>
    <w:rsid w:val="00C0681D"/>
    <w:rsid w:val="00C1153F"/>
    <w:rsid w:val="00C163F8"/>
    <w:rsid w:val="00C241CD"/>
    <w:rsid w:val="00C5215E"/>
    <w:rsid w:val="00C76078"/>
    <w:rsid w:val="00C779B5"/>
    <w:rsid w:val="00C80E28"/>
    <w:rsid w:val="00C91605"/>
    <w:rsid w:val="00CA521F"/>
    <w:rsid w:val="00CE5457"/>
    <w:rsid w:val="00D2653D"/>
    <w:rsid w:val="00D3607E"/>
    <w:rsid w:val="00D5327A"/>
    <w:rsid w:val="00D713CB"/>
    <w:rsid w:val="00DA0C46"/>
    <w:rsid w:val="00DB272A"/>
    <w:rsid w:val="00DF2A39"/>
    <w:rsid w:val="00E05201"/>
    <w:rsid w:val="00E361B2"/>
    <w:rsid w:val="00E53C5D"/>
    <w:rsid w:val="00E85DD4"/>
    <w:rsid w:val="00EB2B2A"/>
    <w:rsid w:val="00EE6D86"/>
    <w:rsid w:val="00F72834"/>
    <w:rsid w:val="00FA177B"/>
    <w:rsid w:val="00FC5BC4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C22"/>
    <w:pPr>
      <w:keepNext/>
      <w:ind w:firstLine="85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3D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23D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D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57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2C22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uiPriority w:val="99"/>
    <w:semiHidden/>
    <w:unhideWhenUsed/>
    <w:rsid w:val="000F2C22"/>
    <w:rPr>
      <w:color w:val="0000FF"/>
      <w:u w:val="single"/>
    </w:rPr>
  </w:style>
  <w:style w:type="paragraph" w:styleId="a8">
    <w:name w:val="Title"/>
    <w:basedOn w:val="a"/>
    <w:link w:val="11"/>
    <w:uiPriority w:val="99"/>
    <w:qFormat/>
    <w:rsid w:val="000F2C22"/>
    <w:pPr>
      <w:jc w:val="center"/>
    </w:pPr>
    <w:rPr>
      <w:b/>
      <w:i/>
      <w:sz w:val="28"/>
    </w:rPr>
  </w:style>
  <w:style w:type="character" w:customStyle="1" w:styleId="a9">
    <w:name w:val="Название Знак"/>
    <w:basedOn w:val="a0"/>
    <w:link w:val="a8"/>
    <w:uiPriority w:val="10"/>
    <w:rsid w:val="000F2C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semiHidden/>
    <w:unhideWhenUsed/>
    <w:rsid w:val="000F2C22"/>
    <w:pPr>
      <w:tabs>
        <w:tab w:val="num" w:pos="0"/>
      </w:tabs>
    </w:pPr>
    <w:rPr>
      <w:sz w:val="22"/>
    </w:rPr>
  </w:style>
  <w:style w:type="character" w:customStyle="1" w:styleId="ab">
    <w:name w:val="Основной текст Знак"/>
    <w:basedOn w:val="a0"/>
    <w:link w:val="aa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ac">
    <w:name w:val="Body Text Indent"/>
    <w:basedOn w:val="a"/>
    <w:link w:val="ad"/>
    <w:semiHidden/>
    <w:unhideWhenUsed/>
    <w:rsid w:val="000F2C22"/>
    <w:rPr>
      <w:sz w:val="22"/>
    </w:rPr>
  </w:style>
  <w:style w:type="character" w:customStyle="1" w:styleId="ad">
    <w:name w:val="Основной текст с отступом Знак"/>
    <w:basedOn w:val="a0"/>
    <w:link w:val="ac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F2C2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2C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0F2C22"/>
    <w:rPr>
      <w:color w:val="000000"/>
      <w:sz w:val="22"/>
    </w:rPr>
  </w:style>
  <w:style w:type="character" w:customStyle="1" w:styleId="30">
    <w:name w:val="Основной текст 3 Знак"/>
    <w:basedOn w:val="a0"/>
    <w:link w:val="3"/>
    <w:semiHidden/>
    <w:rsid w:val="000F2C22"/>
    <w:rPr>
      <w:rFonts w:ascii="Times New Roman" w:eastAsia="Times New Roman" w:hAnsi="Times New Roman" w:cs="Times New Roman"/>
      <w:color w:val="000000"/>
      <w:szCs w:val="20"/>
    </w:rPr>
  </w:style>
  <w:style w:type="paragraph" w:styleId="21">
    <w:name w:val="Body Text Indent 2"/>
    <w:basedOn w:val="a"/>
    <w:link w:val="22"/>
    <w:semiHidden/>
    <w:unhideWhenUsed/>
    <w:rsid w:val="000F2C22"/>
    <w:pPr>
      <w:ind w:left="36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0F2C22"/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rsid w:val="000F2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rsid w:val="000F2C22"/>
    <w:pPr>
      <w:keepNext/>
      <w:jc w:val="center"/>
      <w:outlineLvl w:val="1"/>
    </w:pPr>
    <w:rPr>
      <w:b/>
      <w:sz w:val="22"/>
    </w:rPr>
  </w:style>
  <w:style w:type="paragraph" w:customStyle="1" w:styleId="TableParagraph">
    <w:name w:val="Table Paragraph"/>
    <w:basedOn w:val="a"/>
    <w:uiPriority w:val="1"/>
    <w:qFormat/>
    <w:rsid w:val="000F2C2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">
    <w:name w:val="Название Знак1"/>
    <w:link w:val="a8"/>
    <w:uiPriority w:val="99"/>
    <w:locked/>
    <w:rsid w:val="000F2C2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e">
    <w:name w:val="Normal (Web)"/>
    <w:basedOn w:val="a"/>
    <w:link w:val="af"/>
    <w:uiPriority w:val="99"/>
    <w:unhideWhenUsed/>
    <w:rsid w:val="00872BA5"/>
    <w:pPr>
      <w:spacing w:before="100" w:beforeAutospacing="1" w:after="100" w:afterAutospacing="1"/>
    </w:pPr>
    <w:rPr>
      <w:szCs w:val="24"/>
    </w:rPr>
  </w:style>
  <w:style w:type="table" w:styleId="af0">
    <w:name w:val="Table Grid"/>
    <w:basedOn w:val="a1"/>
    <w:rsid w:val="00872B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72BA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Обычный (веб) Знак"/>
    <w:link w:val="ae"/>
    <w:uiPriority w:val="99"/>
    <w:rsid w:val="00872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72BA5"/>
    <w:rPr>
      <w:rFonts w:eastAsiaTheme="minorEastAsia"/>
      <w:lang w:eastAsia="ru-RU"/>
    </w:rPr>
  </w:style>
  <w:style w:type="character" w:customStyle="1" w:styleId="af2">
    <w:name w:val="Цветовое выделение"/>
    <w:rsid w:val="008A1952"/>
    <w:rPr>
      <w:b/>
      <w:bCs w:val="0"/>
      <w:color w:val="26282F"/>
      <w:sz w:val="26"/>
    </w:rPr>
  </w:style>
  <w:style w:type="paragraph" w:customStyle="1" w:styleId="ConsPlusCell">
    <w:name w:val="ConsPlusCell"/>
    <w:uiPriority w:val="99"/>
    <w:rsid w:val="00607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rsid w:val="00607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7D3D-E915-4512-9950-EE4E6187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2022-03-28T09:44:00Z</cp:lastPrinted>
  <dcterms:created xsi:type="dcterms:W3CDTF">2022-04-01T09:18:00Z</dcterms:created>
  <dcterms:modified xsi:type="dcterms:W3CDTF">2022-07-08T05:43:00Z</dcterms:modified>
</cp:coreProperties>
</file>