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7" w:rsidRPr="00554587" w:rsidRDefault="00554587" w:rsidP="0055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4587">
        <w:rPr>
          <w:rFonts w:ascii="Times New Roman" w:hAnsi="Times New Roman" w:cs="Times New Roman"/>
          <w:sz w:val="28"/>
          <w:szCs w:val="28"/>
        </w:rPr>
        <w:t xml:space="preserve">ходят ли двоюродные братья, сестры в круг лиц, которые связанных родством и (или) свойством и ограниченных в </w:t>
      </w:r>
      <w:proofErr w:type="gramStart"/>
      <w:r w:rsidRPr="00554587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554587">
        <w:rPr>
          <w:rFonts w:ascii="Times New Roman" w:hAnsi="Times New Roman" w:cs="Times New Roman"/>
          <w:sz w:val="28"/>
          <w:szCs w:val="28"/>
        </w:rPr>
        <w:t xml:space="preserve"> быть принятыми на муниципальную службу и (или) находиться на ней в случае подчиненности?</w:t>
      </w:r>
    </w:p>
    <w:p w:rsidR="00554587" w:rsidRPr="00554587" w:rsidRDefault="00554587" w:rsidP="00554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587" w:rsidRDefault="00554587" w:rsidP="0055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Разъяснение.</w:t>
      </w:r>
    </w:p>
    <w:p w:rsidR="00554587" w:rsidRPr="00554587" w:rsidRDefault="00554587" w:rsidP="005545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587">
        <w:rPr>
          <w:rFonts w:ascii="Times New Roman" w:hAnsi="Times New Roman" w:cs="Times New Roman"/>
          <w:sz w:val="28"/>
          <w:szCs w:val="28"/>
        </w:rPr>
        <w:t xml:space="preserve">Понятие «близкие родственники» раскрывается, в первую очередь, в статье 14 Семейного кодекса Российской Федерации. В соответствии с этой статьей близкими родственниками являются: родственники по прямой восходящей и нисходящей линии (родители и дети, дедушка, бабушка и внуки), полнородные и </w:t>
      </w:r>
      <w:proofErr w:type="spellStart"/>
      <w:r w:rsidRPr="00554587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554587">
        <w:rPr>
          <w:rFonts w:ascii="Times New Roman" w:hAnsi="Times New Roman" w:cs="Times New Roman"/>
          <w:sz w:val="28"/>
          <w:szCs w:val="28"/>
        </w:rPr>
        <w:t xml:space="preserve"> (имеющие общие отца или мать) братья и сестры. </w:t>
      </w:r>
    </w:p>
    <w:p w:rsidR="00554587" w:rsidRPr="00554587" w:rsidRDefault="00554587" w:rsidP="005545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587">
        <w:rPr>
          <w:rFonts w:ascii="Times New Roman" w:hAnsi="Times New Roman" w:cs="Times New Roman"/>
          <w:sz w:val="28"/>
          <w:szCs w:val="28"/>
        </w:rPr>
        <w:t>В Федеральном законе от 2 марта 2007 года № 25-ФЗ «О муниципальной службе в Российской Федерации» (далее – Федеральный закон № 25-ФЗ) перечислены конкретные лица, которые связаны родством и (или) свойством (родители, супруги, дети, братья, сестры, а также братья, сестры, родители, дети супругов и супруги детей) и ограничены в праве быть принятыми на муниципальную службу и (или) находиться на ней.</w:t>
      </w:r>
      <w:proofErr w:type="gramEnd"/>
      <w:r w:rsidRPr="00554587">
        <w:rPr>
          <w:rFonts w:ascii="Times New Roman" w:hAnsi="Times New Roman" w:cs="Times New Roman"/>
          <w:sz w:val="28"/>
          <w:szCs w:val="28"/>
        </w:rPr>
        <w:t xml:space="preserve"> Двоюродные братья и сестры в круг данных лиц не входят, ни в соответствии с Федеральным законом 25-ФЗ, ни в соответствии с Семейным кодексом Российской Федерации.</w:t>
      </w:r>
    </w:p>
    <w:p w:rsidR="00554587" w:rsidRPr="00554587" w:rsidRDefault="00554587" w:rsidP="005545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587">
        <w:rPr>
          <w:rFonts w:ascii="Times New Roman" w:hAnsi="Times New Roman" w:cs="Times New Roman"/>
          <w:sz w:val="28"/>
          <w:szCs w:val="28"/>
        </w:rPr>
        <w:t>В свою очередь, под конфликтом интересов в Федеральном законе от 25 декабря 2008 года № 273-ФЗ «О противодействии коррупции»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  <w:r w:rsidRPr="00554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587">
        <w:rPr>
          <w:rFonts w:ascii="Times New Roman" w:hAnsi="Times New Roman" w:cs="Times New Roman"/>
          <w:sz w:val="28"/>
          <w:szCs w:val="28"/>
        </w:rPr>
        <w:t>Понятие конфликта интересов, используемое в Федеральном законе № 273-ФЗ, предполагает сущностную оценку той или иной ситуации как на предмет наличия или отсутствия личной заинтересованности, так и на возможность влияния такой заинтересованности на надлежащее, объективное и беспристрастное исполнение обязанностей конкретным должностным лицом.</w:t>
      </w:r>
      <w:proofErr w:type="gramEnd"/>
    </w:p>
    <w:p w:rsidR="00656F64" w:rsidRDefault="00554587" w:rsidP="005545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587">
        <w:rPr>
          <w:rFonts w:ascii="Times New Roman" w:hAnsi="Times New Roman" w:cs="Times New Roman"/>
          <w:sz w:val="28"/>
          <w:szCs w:val="28"/>
        </w:rPr>
        <w:t xml:space="preserve">При этом указанная заинтересованность должна носить именно личный характер: возможность получения доходов в виде денег, иного имущества, в том числе имущественных прав, услуг имущественного </w:t>
      </w:r>
      <w:r w:rsidRPr="00554587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характера, результатов выполненных работ или каких-либо выгод (преимуществ) </w:t>
      </w:r>
      <w:bookmarkStart w:id="0" w:name="_GoBack"/>
      <w:bookmarkEnd w:id="0"/>
      <w:r w:rsidRPr="00554587">
        <w:rPr>
          <w:rFonts w:ascii="Times New Roman" w:hAnsi="Times New Roman" w:cs="Times New Roman"/>
          <w:sz w:val="28"/>
          <w:szCs w:val="28"/>
        </w:rPr>
        <w:t>как самим лицом, так и его близкими родственниками.</w:t>
      </w:r>
    </w:p>
    <w:p w:rsidR="00554587" w:rsidRDefault="00554587" w:rsidP="005545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4587" w:rsidRDefault="00554587" w:rsidP="005545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554587" w:rsidRDefault="00554587" w:rsidP="005545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Агаповского района</w:t>
      </w:r>
    </w:p>
    <w:p w:rsidR="00554587" w:rsidRPr="00554587" w:rsidRDefault="00554587" w:rsidP="005545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А.А. Волков</w:t>
      </w:r>
    </w:p>
    <w:sectPr w:rsidR="00554587" w:rsidRPr="0055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87"/>
    <w:rsid w:val="00554587"/>
    <w:rsid w:val="006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Volkov.09</dc:creator>
  <cp:keywords/>
  <dc:description/>
  <cp:lastModifiedBy>Volkov.09</cp:lastModifiedBy>
  <cp:revision>1</cp:revision>
  <dcterms:created xsi:type="dcterms:W3CDTF">2018-06-28T02:21:00Z</dcterms:created>
  <dcterms:modified xsi:type="dcterms:W3CDTF">2018-06-28T02:32:00Z</dcterms:modified>
</cp:coreProperties>
</file>